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4CA62" w14:textId="77777777" w:rsidR="001622EB" w:rsidRPr="00952C90" w:rsidRDefault="001622EB" w:rsidP="001622EB">
      <w:pPr>
        <w:spacing w:after="120"/>
        <w:jc w:val="center"/>
        <w:rPr>
          <w:b/>
          <w:bCs/>
          <w:color w:val="000000"/>
          <w:sz w:val="40"/>
          <w:szCs w:val="40"/>
        </w:rPr>
      </w:pPr>
      <w:r w:rsidRPr="00952C90">
        <w:rPr>
          <w:i/>
          <w:iCs/>
          <w:noProof/>
          <w:color w:val="000000"/>
          <w:sz w:val="44"/>
          <w:szCs w:val="44"/>
        </w:rPr>
        <w:drawing>
          <wp:anchor distT="0" distB="0" distL="114300" distR="114300" simplePos="0" relativeHeight="251659264" behindDoc="0" locked="0" layoutInCell="1" allowOverlap="1" wp14:anchorId="6F285F19" wp14:editId="7AD528A8">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0">
        <w:rPr>
          <w:i/>
          <w:iCs/>
          <w:color w:val="000000"/>
          <w:sz w:val="44"/>
          <w:szCs w:val="44"/>
        </w:rPr>
        <w:t xml:space="preserve">               </w:t>
      </w:r>
      <w:r w:rsidRPr="00952C90">
        <w:rPr>
          <w:b/>
          <w:bCs/>
          <w:color w:val="000000"/>
          <w:sz w:val="40"/>
          <w:szCs w:val="40"/>
        </w:rPr>
        <w:t>MADONAS NOVADA PAŠVALDĪBA</w:t>
      </w:r>
    </w:p>
    <w:p w14:paraId="3034D4E3" w14:textId="77777777" w:rsidR="001622EB" w:rsidRPr="00952C90" w:rsidRDefault="001622EB" w:rsidP="001622EB">
      <w:pPr>
        <w:spacing w:before="120"/>
        <w:jc w:val="center"/>
        <w:rPr>
          <w:color w:val="000000"/>
          <w:spacing w:val="20"/>
          <w:lang w:bidi="lo-LA"/>
        </w:rPr>
      </w:pPr>
    </w:p>
    <w:p w14:paraId="75D7E6A6" w14:textId="77777777" w:rsidR="001622EB" w:rsidRPr="00952C90" w:rsidRDefault="001622EB" w:rsidP="001622EB">
      <w:pPr>
        <w:spacing w:before="120"/>
        <w:jc w:val="center"/>
        <w:rPr>
          <w:color w:val="000000"/>
          <w:spacing w:val="20"/>
          <w:lang w:bidi="lo-LA"/>
        </w:rPr>
      </w:pPr>
      <w:r w:rsidRPr="00952C90">
        <w:rPr>
          <w:color w:val="000000"/>
          <w:spacing w:val="20"/>
          <w:lang w:bidi="lo-LA"/>
        </w:rPr>
        <w:t xml:space="preserve">         Reģistrācijas numurs 90000054572</w:t>
      </w:r>
    </w:p>
    <w:p w14:paraId="76B85481" w14:textId="77777777" w:rsidR="001622EB" w:rsidRPr="00952C90" w:rsidRDefault="001622EB" w:rsidP="001622EB">
      <w:pPr>
        <w:tabs>
          <w:tab w:val="left" w:pos="720"/>
          <w:tab w:val="center" w:pos="4153"/>
          <w:tab w:val="right" w:pos="8306"/>
        </w:tabs>
        <w:jc w:val="center"/>
        <w:rPr>
          <w:rFonts w:eastAsia="Calibri"/>
          <w:color w:val="000000"/>
          <w:spacing w:val="20"/>
        </w:rPr>
      </w:pPr>
      <w:r w:rsidRPr="00952C90">
        <w:rPr>
          <w:rFonts w:eastAsia="Calibri"/>
          <w:color w:val="000000"/>
          <w:spacing w:val="20"/>
        </w:rPr>
        <w:t xml:space="preserve">              Saieta laukums 1, Madona, Madonas novads, LV-4801</w:t>
      </w:r>
    </w:p>
    <w:p w14:paraId="188ECFC7" w14:textId="77777777" w:rsidR="001622EB" w:rsidRPr="00952C90" w:rsidRDefault="001622EB" w:rsidP="001622EB">
      <w:pPr>
        <w:tabs>
          <w:tab w:val="left" w:pos="720"/>
          <w:tab w:val="center" w:pos="4153"/>
          <w:tab w:val="right" w:pos="8306"/>
        </w:tabs>
        <w:jc w:val="center"/>
        <w:rPr>
          <w:rFonts w:cs="Arial Unicode MS"/>
          <w:b/>
          <w:bCs/>
          <w:caps/>
          <w:color w:val="000000"/>
          <w:lang w:bidi="lo-LA"/>
        </w:rPr>
      </w:pPr>
      <w:r w:rsidRPr="00952C90">
        <w:rPr>
          <w:rFonts w:eastAsia="Calibri"/>
          <w:color w:val="000000"/>
        </w:rPr>
        <w:t xml:space="preserve">         t. 64860090, e-pasts: pasts@madona.lv </w:t>
      </w:r>
    </w:p>
    <w:p w14:paraId="39C5C2F6" w14:textId="77777777" w:rsidR="001622EB" w:rsidRPr="00952C90" w:rsidRDefault="001622EB" w:rsidP="001622EB">
      <w:pPr>
        <w:jc w:val="center"/>
        <w:rPr>
          <w:rFonts w:cs="Arial Unicode MS"/>
          <w:b/>
          <w:bCs/>
          <w:caps/>
          <w:color w:val="000000"/>
          <w:lang w:bidi="lo-LA"/>
        </w:rPr>
      </w:pPr>
      <w:r w:rsidRPr="00952C90">
        <w:rPr>
          <w:rFonts w:cs="Arial Unicode MS"/>
          <w:b/>
          <w:bCs/>
          <w:caps/>
          <w:color w:val="000000"/>
          <w:lang w:bidi="lo-LA"/>
        </w:rPr>
        <w:t>___________________________________________________________________________</w:t>
      </w:r>
    </w:p>
    <w:p w14:paraId="72D51DA6" w14:textId="77777777" w:rsidR="001622EB" w:rsidRPr="00952C90" w:rsidRDefault="001622EB" w:rsidP="001622EB">
      <w:pPr>
        <w:shd w:val="clear" w:color="auto" w:fill="FFFFFF"/>
        <w:spacing w:line="100" w:lineRule="atLeast"/>
        <w:jc w:val="center"/>
        <w:rPr>
          <w:b/>
          <w:bCs/>
          <w:caps/>
          <w:color w:val="000000"/>
          <w:lang w:bidi="lo-LA"/>
        </w:rPr>
      </w:pPr>
    </w:p>
    <w:p w14:paraId="74DF51AD" w14:textId="77777777" w:rsidR="001622EB" w:rsidRPr="00952C90" w:rsidRDefault="001622EB" w:rsidP="001622EB">
      <w:pPr>
        <w:shd w:val="clear" w:color="auto" w:fill="FFFFFF"/>
        <w:spacing w:line="100" w:lineRule="atLeast"/>
        <w:jc w:val="center"/>
        <w:rPr>
          <w:color w:val="000000"/>
        </w:rPr>
      </w:pPr>
      <w:r w:rsidRPr="00952C90">
        <w:rPr>
          <w:color w:val="000000"/>
        </w:rPr>
        <w:t>Madonā</w:t>
      </w:r>
    </w:p>
    <w:p w14:paraId="364D5B1A" w14:textId="77777777" w:rsidR="001622EB" w:rsidRPr="00952C90" w:rsidRDefault="001622EB" w:rsidP="001622EB">
      <w:pPr>
        <w:shd w:val="clear" w:color="auto" w:fill="FFFFFF"/>
        <w:spacing w:line="100" w:lineRule="atLeast"/>
        <w:jc w:val="center"/>
        <w:rPr>
          <w:color w:val="000000"/>
        </w:rPr>
      </w:pPr>
    </w:p>
    <w:p w14:paraId="50ACB4A8" w14:textId="77777777" w:rsidR="001622EB" w:rsidRPr="00952C90" w:rsidRDefault="001622EB" w:rsidP="001622EB">
      <w:pPr>
        <w:shd w:val="clear" w:color="auto" w:fill="FFFFFF"/>
        <w:spacing w:line="100" w:lineRule="atLeast"/>
        <w:jc w:val="right"/>
        <w:rPr>
          <w:bCs/>
          <w:color w:val="000000"/>
        </w:rPr>
      </w:pPr>
      <w:r w:rsidRPr="00952C90">
        <w:rPr>
          <w:b/>
          <w:bCs/>
          <w:color w:val="000000"/>
        </w:rPr>
        <w:t>APSTIPRINĀTI</w:t>
      </w:r>
    </w:p>
    <w:p w14:paraId="0C9B846D" w14:textId="77777777" w:rsidR="001622EB" w:rsidRPr="00952C90" w:rsidRDefault="001622EB" w:rsidP="001622EB">
      <w:pPr>
        <w:shd w:val="clear" w:color="auto" w:fill="FFFFFF"/>
        <w:spacing w:line="100" w:lineRule="atLeast"/>
        <w:jc w:val="right"/>
        <w:rPr>
          <w:bCs/>
          <w:color w:val="000000"/>
        </w:rPr>
      </w:pPr>
      <w:r w:rsidRPr="00952C90">
        <w:rPr>
          <w:bCs/>
          <w:color w:val="000000"/>
        </w:rPr>
        <w:t>ar Madonas novada pašvaldības domes</w:t>
      </w:r>
    </w:p>
    <w:p w14:paraId="4533F295" w14:textId="77777777" w:rsidR="001622EB" w:rsidRPr="00952C90" w:rsidRDefault="001622EB" w:rsidP="001622EB">
      <w:pPr>
        <w:shd w:val="clear" w:color="auto" w:fill="FFFFFF"/>
        <w:spacing w:line="100" w:lineRule="atLeast"/>
        <w:jc w:val="right"/>
        <w:rPr>
          <w:bCs/>
          <w:color w:val="000000"/>
        </w:rPr>
      </w:pPr>
      <w:r w:rsidRPr="00952C90">
        <w:rPr>
          <w:bCs/>
          <w:color w:val="000000"/>
        </w:rPr>
        <w:t>30.09.2025. lēmumu Nr. 2</w:t>
      </w:r>
      <w:r>
        <w:rPr>
          <w:bCs/>
          <w:color w:val="000000"/>
        </w:rPr>
        <w:t>59</w:t>
      </w:r>
    </w:p>
    <w:p w14:paraId="74EE25AD" w14:textId="77777777" w:rsidR="001622EB" w:rsidRPr="00952C90" w:rsidRDefault="001622EB" w:rsidP="001622EB">
      <w:pPr>
        <w:shd w:val="clear" w:color="auto" w:fill="FFFFFF"/>
        <w:spacing w:line="100" w:lineRule="atLeast"/>
        <w:jc w:val="right"/>
        <w:rPr>
          <w:b/>
          <w:bCs/>
          <w:color w:val="000000"/>
        </w:rPr>
      </w:pPr>
      <w:r w:rsidRPr="00952C90">
        <w:rPr>
          <w:bCs/>
          <w:color w:val="000000"/>
        </w:rPr>
        <w:t xml:space="preserve">(protokols Nr. 9, </w:t>
      </w:r>
      <w:r>
        <w:rPr>
          <w:bCs/>
          <w:color w:val="000000"/>
        </w:rPr>
        <w:t>97</w:t>
      </w:r>
      <w:r w:rsidRPr="00952C90">
        <w:rPr>
          <w:bCs/>
          <w:color w:val="000000"/>
        </w:rPr>
        <w:t>. p.)</w:t>
      </w:r>
    </w:p>
    <w:p w14:paraId="1F8896DE" w14:textId="77777777" w:rsidR="002E3D14" w:rsidRPr="00FB206D" w:rsidRDefault="002E3D14" w:rsidP="002E3D14">
      <w:pPr>
        <w:rPr>
          <w:caps/>
          <w:szCs w:val="24"/>
        </w:rPr>
      </w:pPr>
    </w:p>
    <w:p w14:paraId="4F6FAF3D" w14:textId="77777777" w:rsidR="00E94D49" w:rsidRDefault="002E3D14" w:rsidP="002E3D14">
      <w:pPr>
        <w:jc w:val="center"/>
        <w:rPr>
          <w:b/>
        </w:rPr>
      </w:pPr>
      <w:r w:rsidRPr="00F931E4">
        <w:rPr>
          <w:b/>
          <w:bCs/>
          <w:caps/>
          <w:szCs w:val="24"/>
        </w:rPr>
        <w:t>PAŠVALDĪBAS kustamā</w:t>
      </w:r>
      <w:r>
        <w:rPr>
          <w:b/>
          <w:bCs/>
          <w:caps/>
          <w:szCs w:val="24"/>
        </w:rPr>
        <w:t xml:space="preserve">S MANTAS – </w:t>
      </w:r>
      <w:r w:rsidR="00034298">
        <w:rPr>
          <w:b/>
        </w:rPr>
        <w:t xml:space="preserve">TRANSPORTLĪDZEKĻA </w:t>
      </w:r>
    </w:p>
    <w:p w14:paraId="558FA1BF" w14:textId="0C2E67FD" w:rsidR="002E3D14" w:rsidRDefault="00C957BB" w:rsidP="002E3D14">
      <w:pPr>
        <w:jc w:val="center"/>
        <w:rPr>
          <w:b/>
          <w:bCs/>
          <w:caps/>
          <w:szCs w:val="24"/>
        </w:rPr>
      </w:pPr>
      <w:r>
        <w:rPr>
          <w:b/>
        </w:rPr>
        <w:t>VW CADDY LIFE Nr.KA4801</w:t>
      </w:r>
      <w:r w:rsidR="002E3D14">
        <w:rPr>
          <w:b/>
        </w:rPr>
        <w:t xml:space="preserve"> -</w:t>
      </w:r>
    </w:p>
    <w:p w14:paraId="023CFD59" w14:textId="291B4D38" w:rsidR="002E3D14" w:rsidRPr="00F931E4" w:rsidRDefault="002E3D14" w:rsidP="002E3D14">
      <w:pPr>
        <w:jc w:val="center"/>
        <w:rPr>
          <w:b/>
          <w:bCs/>
          <w:caps/>
          <w:szCs w:val="24"/>
        </w:rPr>
      </w:pPr>
      <w:r w:rsidRPr="00F931E4">
        <w:rPr>
          <w:b/>
          <w:bCs/>
          <w:szCs w:val="24"/>
        </w:rPr>
        <w:t>IZSOLES NOTEIKUMI</w:t>
      </w:r>
    </w:p>
    <w:p w14:paraId="78CFF474" w14:textId="77777777" w:rsidR="002E3D14" w:rsidRPr="00F931E4" w:rsidRDefault="002E3D14" w:rsidP="002E3D14">
      <w:pPr>
        <w:jc w:val="center"/>
        <w:rPr>
          <w:b/>
          <w:bCs/>
          <w:szCs w:val="24"/>
        </w:rPr>
      </w:pPr>
    </w:p>
    <w:p w14:paraId="5CE1FE07" w14:textId="77777777" w:rsidR="002E3D14" w:rsidRPr="005B2F31" w:rsidRDefault="002E3D14" w:rsidP="002E3D14">
      <w:pPr>
        <w:pStyle w:val="Sarakstarindkopa"/>
        <w:numPr>
          <w:ilvl w:val="0"/>
          <w:numId w:val="1"/>
        </w:numPr>
        <w:shd w:val="clear" w:color="auto" w:fill="FFFFFF"/>
        <w:ind w:left="426"/>
        <w:jc w:val="center"/>
        <w:rPr>
          <w:rFonts w:eastAsia="Malgun Gothic"/>
          <w:b/>
          <w:bCs/>
          <w:szCs w:val="24"/>
        </w:rPr>
      </w:pPr>
      <w:r w:rsidRPr="005B2F31">
        <w:rPr>
          <w:rFonts w:eastAsia="Malgun Gothic"/>
          <w:b/>
          <w:bCs/>
          <w:szCs w:val="24"/>
        </w:rPr>
        <w:t>Vispārīgie noteikumi</w:t>
      </w:r>
    </w:p>
    <w:p w14:paraId="64DB3512" w14:textId="77777777" w:rsidR="002E3D14" w:rsidRPr="005B2F31" w:rsidRDefault="002E3D14" w:rsidP="002E3D14">
      <w:pPr>
        <w:pStyle w:val="Sarakstarindkopa"/>
        <w:shd w:val="clear" w:color="auto" w:fill="FFFFFF"/>
        <w:ind w:left="426"/>
        <w:rPr>
          <w:rFonts w:eastAsia="Malgun Gothic"/>
          <w:b/>
          <w:bCs/>
          <w:szCs w:val="24"/>
        </w:rPr>
      </w:pPr>
    </w:p>
    <w:p w14:paraId="488FEE45" w14:textId="77777777" w:rsidR="002E3D14" w:rsidRPr="005B2F31" w:rsidRDefault="002E3D14" w:rsidP="002E3D14">
      <w:pPr>
        <w:pStyle w:val="Sarakstarindkopa"/>
        <w:numPr>
          <w:ilvl w:val="1"/>
          <w:numId w:val="1"/>
        </w:numPr>
        <w:ind w:left="426" w:right="51"/>
        <w:jc w:val="both"/>
        <w:outlineLvl w:val="0"/>
        <w:rPr>
          <w:rFonts w:eastAsia="Malgun Gothic"/>
          <w:szCs w:val="24"/>
        </w:rPr>
      </w:pPr>
      <w:r w:rsidRPr="005B2F31">
        <w:rPr>
          <w:rFonts w:eastAsia="Malgun Gothic"/>
          <w:szCs w:val="24"/>
        </w:rPr>
        <w:t>Madonas novada pašvaldības kustamās mantas izsoles noteikumi (turpmāk – Noteikumi) nosaka kārtību, kādā notiek Madonas novada pašvaldībai piederošās kustamās mantas atsavināšana – pārdošana.</w:t>
      </w:r>
    </w:p>
    <w:p w14:paraId="54B4BB2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 notiek, ievērojot Publiskas personas mantas atsavināšanas likumu un Madonas novada pašvaldības domes lēmumus. </w:t>
      </w:r>
    </w:p>
    <w:p w14:paraId="347C0109"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Noteikumu mērķis ir nodrošināt izsoles dalībniekiem atklātu un vienādu iespēju izsolītās pašvaldības kustamās mantas iegūšanai īpašumā, kā arī nodrošināt pretendentu izvēles procesa caurspīdīgumu, nodrošinot „iespējami augstāku cenu” likuma „Par valsts un pašvaldību finanšu līdzekļu un mantas izšķērdēšanas novēršanu” izpratnē.</w:t>
      </w:r>
    </w:p>
    <w:p w14:paraId="14408F8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Izsoles rīkotājs ir Madonas novada pašvaldības Īpašuma iznomāšanas un atsavināšanas izsoļu komisija (turpmāk – Izsoles komisija). Izsoles komisija var pieaicināt ekspertus. </w:t>
      </w:r>
    </w:p>
    <w:p w14:paraId="0BCE54E2"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Ar Izsoles noteikumiem var iepazīties interneta vietnē </w:t>
      </w:r>
      <w:hyperlink r:id="rId9" w:history="1">
        <w:r w:rsidRPr="005B2F31">
          <w:rPr>
            <w:rFonts w:eastAsia="Malgun Gothic"/>
            <w:szCs w:val="24"/>
            <w:u w:val="single"/>
          </w:rPr>
          <w:t>www.madona.lv</w:t>
        </w:r>
      </w:hyperlink>
      <w:r w:rsidRPr="005B2F31">
        <w:rPr>
          <w:rFonts w:eastAsia="Malgun Gothic"/>
          <w:szCs w:val="24"/>
        </w:rPr>
        <w:t>, Madonas novada pašvaldības Centrālās administrācijas telpās (Saieta laukums 1, Madona</w:t>
      </w:r>
      <w:r>
        <w:rPr>
          <w:rFonts w:eastAsia="Malgun Gothic"/>
          <w:szCs w:val="24"/>
        </w:rPr>
        <w:t>, Madonas novads</w:t>
      </w:r>
      <w:r w:rsidRPr="005B2F31">
        <w:rPr>
          <w:rFonts w:eastAsia="Malgun Gothic"/>
          <w:szCs w:val="24"/>
        </w:rPr>
        <w:t>) darba laikā (pirmdien – no plkst. 8.00 līdz 18.00, otrdien, trešdien, ceturtdien – no plkst. 8.00-17.00, piektdien – no plkst. 8.00-16.00).</w:t>
      </w:r>
    </w:p>
    <w:p w14:paraId="059B0FBD"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Informācija par Objekta izsoles datumu un laiku ievietojama Madonas novada pašvaldības interneta vietnē </w:t>
      </w:r>
      <w:hyperlink r:id="rId10" w:history="1">
        <w:r w:rsidRPr="005F20FA">
          <w:rPr>
            <w:rStyle w:val="Hipersaite"/>
            <w:szCs w:val="24"/>
          </w:rPr>
          <w:t>www.madona.lv</w:t>
        </w:r>
      </w:hyperlink>
      <w:r w:rsidRPr="005B2F31">
        <w:rPr>
          <w:rFonts w:eastAsia="Malgun Gothic"/>
          <w:szCs w:val="24"/>
        </w:rPr>
        <w:t xml:space="preserve">, publicējama vietējā laikrakstā un </w:t>
      </w:r>
      <w:r>
        <w:rPr>
          <w:rFonts w:eastAsia="Malgun Gothic"/>
          <w:szCs w:val="24"/>
        </w:rPr>
        <w:t>sludinājums p</w:t>
      </w:r>
      <w:r w:rsidRPr="005B2F31">
        <w:rPr>
          <w:rFonts w:eastAsia="Malgun Gothic"/>
          <w:szCs w:val="24"/>
        </w:rPr>
        <w:t>ar izsoli izliekams pie Madonas novada pašvaldības informācijas stendiem.</w:t>
      </w:r>
    </w:p>
    <w:p w14:paraId="28B76A87"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Izsoles veids – mutiska izsole ar augšupejošu soli.</w:t>
      </w:r>
    </w:p>
    <w:p w14:paraId="1F7E7E9C" w14:textId="4208971B"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Nodrošinājuma nauda 10% no Objekta nosacītās sākotnējas cenas jāieskaita Madonas novada pašvaldības norēķinu kontā  LV37UNLA0030900130116, </w:t>
      </w:r>
      <w:r>
        <w:rPr>
          <w:rFonts w:eastAsia="Malgun Gothic"/>
          <w:szCs w:val="24"/>
        </w:rPr>
        <w:t>AS “</w:t>
      </w:r>
      <w:r w:rsidRPr="005B2F31">
        <w:rPr>
          <w:rFonts w:eastAsia="Malgun Gothic"/>
          <w:szCs w:val="24"/>
        </w:rPr>
        <w:t>SEB banka</w:t>
      </w:r>
      <w:r>
        <w:rPr>
          <w:rFonts w:eastAsia="Malgun Gothic"/>
          <w:szCs w:val="24"/>
        </w:rPr>
        <w:t>”</w:t>
      </w:r>
      <w:r w:rsidRPr="005B2F31">
        <w:rPr>
          <w:rFonts w:eastAsia="Malgun Gothic"/>
          <w:szCs w:val="24"/>
        </w:rPr>
        <w:t xml:space="preserve">, norādot maksājuma mērķi “Nodrošinājums </w:t>
      </w:r>
      <w:r w:rsidR="003D2FBF">
        <w:rPr>
          <w:rFonts w:eastAsia="Malgun Gothic"/>
          <w:szCs w:val="24"/>
        </w:rPr>
        <w:t xml:space="preserve">transportlīdzekļa </w:t>
      </w:r>
      <w:r w:rsidR="00C957BB">
        <w:rPr>
          <w:rFonts w:eastAsia="Malgun Gothic"/>
          <w:szCs w:val="24"/>
        </w:rPr>
        <w:t>VW CADDY LIFE</w:t>
      </w:r>
      <w:r w:rsidR="003D2FBF">
        <w:rPr>
          <w:rFonts w:eastAsia="Malgun Gothic"/>
          <w:szCs w:val="24"/>
        </w:rPr>
        <w:t>, Nr.</w:t>
      </w:r>
      <w:r w:rsidR="00F74EB9">
        <w:rPr>
          <w:rFonts w:eastAsia="Malgun Gothic"/>
          <w:szCs w:val="24"/>
        </w:rPr>
        <w:t>K</w:t>
      </w:r>
      <w:r w:rsidR="00C957BB">
        <w:rPr>
          <w:rFonts w:eastAsia="Malgun Gothic"/>
          <w:szCs w:val="24"/>
        </w:rPr>
        <w:t>A4801</w:t>
      </w:r>
      <w:r>
        <w:rPr>
          <w:rFonts w:eastAsia="Malgun Gothic"/>
          <w:szCs w:val="24"/>
        </w:rPr>
        <w:t xml:space="preserve"> </w:t>
      </w:r>
      <w:r w:rsidRPr="005B2F31">
        <w:rPr>
          <w:rFonts w:eastAsia="Malgun Gothic"/>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2CBD7AD" w14:textId="77777777" w:rsidR="002E3D14" w:rsidRDefault="002E3D14" w:rsidP="002E3D14">
      <w:pPr>
        <w:ind w:left="426" w:right="51"/>
        <w:jc w:val="both"/>
        <w:outlineLvl w:val="0"/>
        <w:rPr>
          <w:rFonts w:eastAsia="Malgun Gothic"/>
          <w:szCs w:val="24"/>
        </w:rPr>
      </w:pPr>
    </w:p>
    <w:p w14:paraId="6BF5397F" w14:textId="77777777" w:rsidR="001622EB" w:rsidRDefault="001622EB" w:rsidP="002E3D14">
      <w:pPr>
        <w:ind w:left="426" w:right="51"/>
        <w:jc w:val="both"/>
        <w:outlineLvl w:val="0"/>
        <w:rPr>
          <w:rFonts w:eastAsia="Malgun Gothic"/>
          <w:szCs w:val="24"/>
        </w:rPr>
      </w:pPr>
    </w:p>
    <w:p w14:paraId="0B693CE2" w14:textId="77777777" w:rsidR="001622EB" w:rsidRPr="005B2F31" w:rsidRDefault="001622EB" w:rsidP="002E3D14">
      <w:pPr>
        <w:ind w:left="426" w:right="51"/>
        <w:jc w:val="both"/>
        <w:outlineLvl w:val="0"/>
        <w:rPr>
          <w:rFonts w:eastAsia="Malgun Gothic"/>
          <w:szCs w:val="24"/>
        </w:rPr>
      </w:pPr>
    </w:p>
    <w:p w14:paraId="711DD9BE" w14:textId="77777777" w:rsidR="002E3D14" w:rsidRPr="005B2F31" w:rsidRDefault="002E3D14" w:rsidP="002E3D14">
      <w:pPr>
        <w:pStyle w:val="Sarakstarindkopa"/>
        <w:numPr>
          <w:ilvl w:val="0"/>
          <w:numId w:val="1"/>
        </w:numPr>
        <w:ind w:right="51"/>
        <w:jc w:val="center"/>
        <w:outlineLvl w:val="0"/>
        <w:rPr>
          <w:rFonts w:eastAsia="Malgun Gothic"/>
          <w:b/>
          <w:bCs/>
          <w:szCs w:val="24"/>
        </w:rPr>
      </w:pPr>
      <w:r w:rsidRPr="005B2F31">
        <w:rPr>
          <w:rFonts w:eastAsia="Malgun Gothic"/>
          <w:b/>
          <w:bCs/>
          <w:szCs w:val="24"/>
        </w:rPr>
        <w:lastRenderedPageBreak/>
        <w:t>Izsoles objekts</w:t>
      </w:r>
    </w:p>
    <w:p w14:paraId="21373C52" w14:textId="77777777" w:rsidR="002E3D14" w:rsidRPr="005B2F31" w:rsidRDefault="002E3D14" w:rsidP="002E3D14">
      <w:pPr>
        <w:pStyle w:val="Sarakstarindkopa"/>
        <w:ind w:left="360" w:right="51"/>
        <w:outlineLvl w:val="0"/>
        <w:rPr>
          <w:rFonts w:eastAsia="Malgun Gothic"/>
          <w:b/>
          <w:bCs/>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63"/>
        <w:gridCol w:w="1701"/>
        <w:gridCol w:w="1211"/>
        <w:gridCol w:w="2641"/>
      </w:tblGrid>
      <w:tr w:rsidR="002E3D14" w14:paraId="345C1160" w14:textId="77777777" w:rsidTr="00056C08">
        <w:tc>
          <w:tcPr>
            <w:tcW w:w="1985" w:type="dxa"/>
          </w:tcPr>
          <w:p w14:paraId="5F11D7A6" w14:textId="77777777" w:rsidR="002E3D14" w:rsidRPr="005B2F31" w:rsidRDefault="002E3D14" w:rsidP="00056C08">
            <w:pPr>
              <w:pStyle w:val="Pamattekstsaratkpi"/>
              <w:suppressAutoHyphens/>
              <w:spacing w:after="0"/>
              <w:ind w:left="0"/>
              <w:jc w:val="both"/>
              <w:rPr>
                <w:szCs w:val="24"/>
              </w:rPr>
            </w:pPr>
            <w:r w:rsidRPr="005B2F31">
              <w:rPr>
                <w:szCs w:val="24"/>
              </w:rPr>
              <w:t>Nosaukums</w:t>
            </w:r>
          </w:p>
        </w:tc>
        <w:tc>
          <w:tcPr>
            <w:tcW w:w="1163" w:type="dxa"/>
          </w:tcPr>
          <w:p w14:paraId="4A8AEE8B" w14:textId="77777777" w:rsidR="002E3D14" w:rsidRPr="005B2F31" w:rsidRDefault="002E3D14" w:rsidP="00056C08">
            <w:pPr>
              <w:pStyle w:val="Pamattekstsaratkpi"/>
              <w:suppressAutoHyphens/>
              <w:spacing w:after="0"/>
              <w:ind w:left="0"/>
              <w:jc w:val="both"/>
              <w:rPr>
                <w:szCs w:val="24"/>
              </w:rPr>
            </w:pPr>
            <w:r w:rsidRPr="005B2F31">
              <w:rPr>
                <w:szCs w:val="24"/>
              </w:rPr>
              <w:t>Sākotnējā cena</w:t>
            </w:r>
          </w:p>
          <w:p w14:paraId="4EEE3245"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701" w:type="dxa"/>
          </w:tcPr>
          <w:p w14:paraId="230B70DD" w14:textId="77777777" w:rsidR="002E3D14" w:rsidRPr="005B2F31" w:rsidRDefault="002E3D14" w:rsidP="00056C08">
            <w:pPr>
              <w:pStyle w:val="Pamattekstsaratkpi"/>
              <w:suppressAutoHyphens/>
              <w:spacing w:after="0"/>
              <w:ind w:left="0"/>
              <w:jc w:val="both"/>
              <w:rPr>
                <w:szCs w:val="24"/>
              </w:rPr>
            </w:pPr>
            <w:r w:rsidRPr="005B2F31">
              <w:rPr>
                <w:szCs w:val="24"/>
              </w:rPr>
              <w:t xml:space="preserve">Nodrošinājuma nauda </w:t>
            </w:r>
          </w:p>
          <w:p w14:paraId="08F58210"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211" w:type="dxa"/>
          </w:tcPr>
          <w:p w14:paraId="4D8B66FE" w14:textId="77777777" w:rsidR="002E3D14" w:rsidRPr="005B2F31" w:rsidRDefault="002E3D14" w:rsidP="00056C08">
            <w:pPr>
              <w:pStyle w:val="Pamattekstsaratkpi"/>
              <w:suppressAutoHyphens/>
              <w:spacing w:after="0"/>
              <w:ind w:left="0"/>
              <w:jc w:val="both"/>
              <w:rPr>
                <w:szCs w:val="24"/>
              </w:rPr>
            </w:pPr>
            <w:r w:rsidRPr="005B2F31">
              <w:rPr>
                <w:szCs w:val="24"/>
              </w:rPr>
              <w:t xml:space="preserve">Izsoles solis </w:t>
            </w:r>
          </w:p>
          <w:p w14:paraId="77FB0D8A"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2641" w:type="dxa"/>
          </w:tcPr>
          <w:p w14:paraId="75435D38" w14:textId="77777777" w:rsidR="002E3D14" w:rsidRPr="005B2F31" w:rsidRDefault="002E3D14" w:rsidP="00056C08">
            <w:pPr>
              <w:pStyle w:val="Pamattekstsaratkpi"/>
              <w:suppressAutoHyphens/>
              <w:spacing w:after="0"/>
              <w:ind w:left="0"/>
              <w:rPr>
                <w:szCs w:val="24"/>
              </w:rPr>
            </w:pPr>
            <w:r w:rsidRPr="005B2F31">
              <w:rPr>
                <w:szCs w:val="24"/>
              </w:rPr>
              <w:t>Apskates vieta, kontaktpersona</w:t>
            </w:r>
          </w:p>
        </w:tc>
      </w:tr>
      <w:tr w:rsidR="002E3D14" w14:paraId="3D0474BA" w14:textId="77777777" w:rsidTr="00056C08">
        <w:tc>
          <w:tcPr>
            <w:tcW w:w="1985" w:type="dxa"/>
          </w:tcPr>
          <w:p w14:paraId="0569C698" w14:textId="209C0228" w:rsidR="00624EED" w:rsidRDefault="002E3D14" w:rsidP="003D2FBF">
            <w:pPr>
              <w:pStyle w:val="Pamattekstsaratkpi"/>
              <w:suppressAutoHyphens/>
              <w:spacing w:after="0"/>
              <w:ind w:left="0"/>
              <w:jc w:val="both"/>
              <w:rPr>
                <w:szCs w:val="24"/>
              </w:rPr>
            </w:pPr>
            <w:r w:rsidRPr="00E5527D">
              <w:rPr>
                <w:szCs w:val="24"/>
              </w:rPr>
              <w:t>Tra</w:t>
            </w:r>
            <w:r w:rsidR="003D2FBF">
              <w:rPr>
                <w:szCs w:val="24"/>
              </w:rPr>
              <w:t xml:space="preserve">nsportlīdzeklis </w:t>
            </w:r>
            <w:r w:rsidR="00C957BB">
              <w:rPr>
                <w:rFonts w:eastAsia="Malgun Gothic"/>
                <w:szCs w:val="24"/>
              </w:rPr>
              <w:t>VW CADDY LIFE</w:t>
            </w:r>
            <w:r w:rsidR="00F74EB9">
              <w:rPr>
                <w:rFonts w:eastAsia="Malgun Gothic"/>
                <w:szCs w:val="24"/>
              </w:rPr>
              <w:t xml:space="preserve">, </w:t>
            </w:r>
            <w:r w:rsidRPr="00E5527D">
              <w:rPr>
                <w:szCs w:val="24"/>
              </w:rPr>
              <w:t>reģ</w:t>
            </w:r>
            <w:r>
              <w:rPr>
                <w:szCs w:val="24"/>
              </w:rPr>
              <w:t>istrācijas</w:t>
            </w:r>
            <w:r w:rsidRPr="00E5527D">
              <w:rPr>
                <w:szCs w:val="24"/>
              </w:rPr>
              <w:t xml:space="preserve"> Nr. </w:t>
            </w:r>
            <w:r w:rsidR="00F74EB9">
              <w:rPr>
                <w:rFonts w:eastAsia="Malgun Gothic"/>
                <w:szCs w:val="24"/>
              </w:rPr>
              <w:t>Nr.K</w:t>
            </w:r>
            <w:r w:rsidR="00C957BB">
              <w:rPr>
                <w:rFonts w:eastAsia="Malgun Gothic"/>
                <w:szCs w:val="24"/>
              </w:rPr>
              <w:t>A4801</w:t>
            </w:r>
            <w:r>
              <w:rPr>
                <w:szCs w:val="24"/>
              </w:rPr>
              <w:t xml:space="preserve">, </w:t>
            </w:r>
            <w:r w:rsidR="00624EED">
              <w:rPr>
                <w:szCs w:val="24"/>
              </w:rPr>
              <w:t>1.reģistrācijas datums</w:t>
            </w:r>
            <w:r>
              <w:rPr>
                <w:szCs w:val="24"/>
              </w:rPr>
              <w:t xml:space="preserve"> – </w:t>
            </w:r>
            <w:r w:rsidR="00C957BB">
              <w:rPr>
                <w:szCs w:val="24"/>
              </w:rPr>
              <w:t>25</w:t>
            </w:r>
            <w:r w:rsidR="00624EED">
              <w:rPr>
                <w:szCs w:val="24"/>
              </w:rPr>
              <w:t>.</w:t>
            </w:r>
            <w:r w:rsidR="00C957BB">
              <w:rPr>
                <w:szCs w:val="24"/>
              </w:rPr>
              <w:t>1</w:t>
            </w:r>
            <w:r w:rsidR="00F74EB9">
              <w:rPr>
                <w:szCs w:val="24"/>
              </w:rPr>
              <w:t>1</w:t>
            </w:r>
            <w:r w:rsidR="00624EED">
              <w:rPr>
                <w:szCs w:val="24"/>
              </w:rPr>
              <w:t>.</w:t>
            </w:r>
            <w:r w:rsidR="00E94D49">
              <w:rPr>
                <w:szCs w:val="24"/>
              </w:rPr>
              <w:t>200</w:t>
            </w:r>
            <w:r w:rsidR="00C957BB">
              <w:rPr>
                <w:szCs w:val="24"/>
              </w:rPr>
              <w:t>8</w:t>
            </w:r>
            <w:r>
              <w:rPr>
                <w:szCs w:val="24"/>
              </w:rPr>
              <w:t>.</w:t>
            </w:r>
            <w:r w:rsidR="00624EED">
              <w:rPr>
                <w:szCs w:val="24"/>
              </w:rPr>
              <w:t xml:space="preserve">, </w:t>
            </w:r>
            <w:r w:rsidR="00C957BB">
              <w:rPr>
                <w:szCs w:val="24"/>
              </w:rPr>
              <w:t xml:space="preserve">krāsa – sarkana, </w:t>
            </w:r>
            <w:r w:rsidR="009C41EE">
              <w:rPr>
                <w:szCs w:val="24"/>
              </w:rPr>
              <w:t xml:space="preserve">degviela – </w:t>
            </w:r>
            <w:r w:rsidR="00F74EB9">
              <w:rPr>
                <w:szCs w:val="24"/>
              </w:rPr>
              <w:t xml:space="preserve">dīzeļdegviela </w:t>
            </w:r>
            <w:r w:rsidR="009C41EE">
              <w:rPr>
                <w:szCs w:val="24"/>
              </w:rPr>
              <w:t>(</w:t>
            </w:r>
            <w:r w:rsidR="00C957BB">
              <w:rPr>
                <w:szCs w:val="24"/>
              </w:rPr>
              <w:t>1</w:t>
            </w:r>
            <w:r w:rsidR="00E94D49">
              <w:rPr>
                <w:szCs w:val="24"/>
              </w:rPr>
              <w:t>,</w:t>
            </w:r>
            <w:r w:rsidR="00C957BB">
              <w:rPr>
                <w:szCs w:val="24"/>
              </w:rPr>
              <w:t>9</w:t>
            </w:r>
            <w:r w:rsidR="009C41EE">
              <w:rPr>
                <w:szCs w:val="24"/>
              </w:rPr>
              <w:t>)</w:t>
            </w:r>
          </w:p>
          <w:p w14:paraId="5478CF74" w14:textId="0819C7B1" w:rsidR="00624EED" w:rsidRPr="005B2F31" w:rsidRDefault="00624EED" w:rsidP="003D2FBF">
            <w:pPr>
              <w:pStyle w:val="Pamattekstsaratkpi"/>
              <w:suppressAutoHyphens/>
              <w:spacing w:after="0"/>
              <w:ind w:left="0"/>
              <w:jc w:val="both"/>
              <w:rPr>
                <w:szCs w:val="24"/>
              </w:rPr>
            </w:pPr>
          </w:p>
        </w:tc>
        <w:tc>
          <w:tcPr>
            <w:tcW w:w="1163" w:type="dxa"/>
          </w:tcPr>
          <w:p w14:paraId="39BB8229" w14:textId="509FBD9D" w:rsidR="002E3D14" w:rsidRPr="005B2F31" w:rsidRDefault="00C957BB" w:rsidP="00056C08">
            <w:pPr>
              <w:pStyle w:val="Pamattekstsaratkpi"/>
              <w:suppressAutoHyphens/>
              <w:spacing w:after="0"/>
              <w:ind w:left="0"/>
              <w:jc w:val="both"/>
              <w:rPr>
                <w:szCs w:val="24"/>
              </w:rPr>
            </w:pPr>
            <w:r>
              <w:rPr>
                <w:szCs w:val="24"/>
              </w:rPr>
              <w:t>260</w:t>
            </w:r>
            <w:r w:rsidR="002E3D14">
              <w:rPr>
                <w:szCs w:val="24"/>
              </w:rPr>
              <w:t>,00</w:t>
            </w:r>
          </w:p>
        </w:tc>
        <w:tc>
          <w:tcPr>
            <w:tcW w:w="1701" w:type="dxa"/>
          </w:tcPr>
          <w:p w14:paraId="697D43BF" w14:textId="34BEC2D6" w:rsidR="002E3D14" w:rsidRPr="005B2F31" w:rsidRDefault="00F74EB9" w:rsidP="00056C08">
            <w:pPr>
              <w:pStyle w:val="Pamattekstsaratkpi"/>
              <w:suppressAutoHyphens/>
              <w:spacing w:after="0"/>
              <w:ind w:left="0"/>
              <w:jc w:val="both"/>
              <w:rPr>
                <w:szCs w:val="24"/>
              </w:rPr>
            </w:pPr>
            <w:r>
              <w:rPr>
                <w:szCs w:val="24"/>
              </w:rPr>
              <w:t>2</w:t>
            </w:r>
            <w:r w:rsidR="00C957BB">
              <w:rPr>
                <w:szCs w:val="24"/>
              </w:rPr>
              <w:t>6</w:t>
            </w:r>
            <w:r>
              <w:rPr>
                <w:szCs w:val="24"/>
              </w:rPr>
              <w:t>,</w:t>
            </w:r>
            <w:r w:rsidR="00C957BB">
              <w:rPr>
                <w:szCs w:val="24"/>
              </w:rPr>
              <w:t>0</w:t>
            </w:r>
            <w:r w:rsidR="002E3D14">
              <w:rPr>
                <w:szCs w:val="24"/>
              </w:rPr>
              <w:t>0</w:t>
            </w:r>
          </w:p>
        </w:tc>
        <w:tc>
          <w:tcPr>
            <w:tcW w:w="1211" w:type="dxa"/>
          </w:tcPr>
          <w:p w14:paraId="059CE2F6" w14:textId="06D5FF51" w:rsidR="002E3D14" w:rsidRPr="005B2F31" w:rsidRDefault="003D2FBF" w:rsidP="00056C08">
            <w:pPr>
              <w:pStyle w:val="Pamattekstsaratkpi"/>
              <w:suppressAutoHyphens/>
              <w:spacing w:after="0"/>
              <w:ind w:left="0"/>
              <w:jc w:val="both"/>
              <w:rPr>
                <w:szCs w:val="24"/>
              </w:rPr>
            </w:pPr>
            <w:r>
              <w:rPr>
                <w:szCs w:val="24"/>
              </w:rPr>
              <w:t>2</w:t>
            </w:r>
            <w:r w:rsidR="002E3D14">
              <w:rPr>
                <w:szCs w:val="24"/>
              </w:rPr>
              <w:t>0,00</w:t>
            </w:r>
          </w:p>
        </w:tc>
        <w:tc>
          <w:tcPr>
            <w:tcW w:w="264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tblGrid>
            <w:tr w:rsidR="002E3D14" w:rsidRPr="003F3D0B" w14:paraId="5A76D62B" w14:textId="77777777" w:rsidTr="00056C08">
              <w:trPr>
                <w:tblCellSpacing w:w="15" w:type="dxa"/>
              </w:trPr>
              <w:tc>
                <w:tcPr>
                  <w:tcW w:w="0" w:type="auto"/>
                  <w:vAlign w:val="center"/>
                  <w:hideMark/>
                </w:tcPr>
                <w:p w14:paraId="6EBBB268" w14:textId="775F345D" w:rsidR="002E3D14" w:rsidRDefault="003D2FBF" w:rsidP="00056C08">
                  <w:pPr>
                    <w:pStyle w:val="Pamattekstsaratkpi"/>
                    <w:spacing w:after="0"/>
                    <w:ind w:left="0"/>
                    <w:jc w:val="both"/>
                    <w:rPr>
                      <w:szCs w:val="24"/>
                    </w:rPr>
                  </w:pPr>
                  <w:r>
                    <w:rPr>
                      <w:szCs w:val="24"/>
                    </w:rPr>
                    <w:t>______________</w:t>
                  </w:r>
                  <w:r w:rsidR="002E3D14">
                    <w:rPr>
                      <w:szCs w:val="24"/>
                    </w:rPr>
                    <w:t xml:space="preserve">, </w:t>
                  </w:r>
                  <w:proofErr w:type="spellStart"/>
                  <w:r w:rsidR="00C957BB">
                    <w:rPr>
                      <w:szCs w:val="24"/>
                    </w:rPr>
                    <w:t>Dzelazava</w:t>
                  </w:r>
                  <w:proofErr w:type="spellEnd"/>
                  <w:r w:rsidR="002E3D14">
                    <w:rPr>
                      <w:szCs w:val="24"/>
                    </w:rPr>
                    <w:t>, Madonas nov.</w:t>
                  </w:r>
                </w:p>
                <w:p w14:paraId="6CA9F471" w14:textId="77777777" w:rsidR="00784452" w:rsidRDefault="00784452" w:rsidP="00056C08">
                  <w:pPr>
                    <w:pStyle w:val="Pamattekstsaratkpi"/>
                    <w:spacing w:after="0"/>
                    <w:ind w:left="0"/>
                    <w:jc w:val="both"/>
                    <w:rPr>
                      <w:szCs w:val="24"/>
                    </w:rPr>
                  </w:pPr>
                </w:p>
                <w:p w14:paraId="31B84514" w14:textId="18681994" w:rsidR="002E3D14" w:rsidRDefault="003D2FBF" w:rsidP="00056C08">
                  <w:pPr>
                    <w:pStyle w:val="Pamattekstsaratkpi"/>
                    <w:spacing w:after="0"/>
                    <w:ind w:left="0"/>
                    <w:jc w:val="both"/>
                    <w:rPr>
                      <w:szCs w:val="24"/>
                    </w:rPr>
                  </w:pPr>
                  <w:r>
                    <w:rPr>
                      <w:szCs w:val="24"/>
                    </w:rPr>
                    <w:t xml:space="preserve">Pārvaldes vadītājs </w:t>
                  </w:r>
                  <w:r w:rsidR="00624EED">
                    <w:rPr>
                      <w:szCs w:val="24"/>
                    </w:rPr>
                    <w:t>______________</w:t>
                  </w:r>
                </w:p>
                <w:p w14:paraId="053EEF81" w14:textId="28F76101" w:rsidR="002E3D14" w:rsidRPr="003F3D0B" w:rsidRDefault="002E3D14" w:rsidP="00056C08">
                  <w:pPr>
                    <w:pStyle w:val="Pamattekstsaratkpi"/>
                    <w:spacing w:after="0"/>
                    <w:ind w:left="0"/>
                    <w:jc w:val="both"/>
                    <w:rPr>
                      <w:sz w:val="20"/>
                      <w:szCs w:val="24"/>
                    </w:rPr>
                  </w:pPr>
                  <w:r>
                    <w:rPr>
                      <w:szCs w:val="24"/>
                    </w:rPr>
                    <w:t>t.</w:t>
                  </w:r>
                  <w:r w:rsidRPr="008A4A92">
                    <w:rPr>
                      <w:szCs w:val="24"/>
                    </w:rPr>
                    <w:t xml:space="preserve"> +371 </w:t>
                  </w:r>
                </w:p>
              </w:tc>
            </w:tr>
          </w:tbl>
          <w:p w14:paraId="1C031334" w14:textId="77777777" w:rsidR="002E3D14" w:rsidRPr="005B2F31" w:rsidRDefault="002E3D14" w:rsidP="00056C08">
            <w:pPr>
              <w:pStyle w:val="Pamattekstsaratkpi"/>
              <w:suppressAutoHyphens/>
              <w:spacing w:after="0"/>
              <w:ind w:left="0"/>
              <w:rPr>
                <w:szCs w:val="24"/>
              </w:rPr>
            </w:pPr>
          </w:p>
        </w:tc>
      </w:tr>
    </w:tbl>
    <w:p w14:paraId="6EFEDE4E" w14:textId="77777777" w:rsidR="002E3D14" w:rsidRPr="005B2F31" w:rsidRDefault="002E3D14" w:rsidP="002E3D14">
      <w:pPr>
        <w:ind w:right="51"/>
        <w:jc w:val="both"/>
        <w:outlineLvl w:val="0"/>
        <w:rPr>
          <w:rFonts w:eastAsia="Malgun Gothic"/>
          <w:szCs w:val="24"/>
        </w:rPr>
      </w:pPr>
    </w:p>
    <w:p w14:paraId="42A35544" w14:textId="77777777" w:rsidR="002E3D14" w:rsidRPr="00A33F11" w:rsidRDefault="002E3D14" w:rsidP="002E3D14">
      <w:pPr>
        <w:pStyle w:val="Pamattekstsaratkpi"/>
        <w:numPr>
          <w:ilvl w:val="0"/>
          <w:numId w:val="5"/>
        </w:numPr>
        <w:spacing w:after="0"/>
        <w:jc w:val="both"/>
        <w:rPr>
          <w:szCs w:val="24"/>
        </w:rPr>
      </w:pPr>
      <w:r w:rsidRPr="00A33F11">
        <w:rPr>
          <w:szCs w:val="24"/>
        </w:rPr>
        <w:t>Papildus nosolīta</w:t>
      </w:r>
      <w:r>
        <w:rPr>
          <w:szCs w:val="24"/>
        </w:rPr>
        <w:t>ja</w:t>
      </w:r>
      <w:r w:rsidRPr="00A33F11">
        <w:rPr>
          <w:szCs w:val="24"/>
        </w:rPr>
        <w:t>i cenai maksājams pievienotās vērtības nodoklis 21% normatīvajos aktos noteiktajā kārtībā.</w:t>
      </w:r>
    </w:p>
    <w:p w14:paraId="0F0AE028" w14:textId="77777777" w:rsidR="002E3D14" w:rsidRDefault="002E3D14" w:rsidP="002E3D14">
      <w:pPr>
        <w:pStyle w:val="Pamattekstsaratkpi"/>
        <w:numPr>
          <w:ilvl w:val="0"/>
          <w:numId w:val="5"/>
        </w:numPr>
        <w:spacing w:after="0"/>
        <w:jc w:val="both"/>
        <w:rPr>
          <w:szCs w:val="24"/>
        </w:rPr>
      </w:pPr>
      <w:r>
        <w:rPr>
          <w:szCs w:val="24"/>
        </w:rPr>
        <w:t xml:space="preserve">Pēc Objekta pirkuma līguma noslēgšanas, Objekts tiek nodots Pircējam, </w:t>
      </w:r>
      <w:r w:rsidRPr="00F931E4">
        <w:rPr>
          <w:szCs w:val="24"/>
        </w:rPr>
        <w:t xml:space="preserve">abpusēji parakstot </w:t>
      </w:r>
      <w:r>
        <w:rPr>
          <w:szCs w:val="24"/>
        </w:rPr>
        <w:t xml:space="preserve">Objekta </w:t>
      </w:r>
      <w:r w:rsidRPr="00F931E4">
        <w:rPr>
          <w:szCs w:val="24"/>
        </w:rPr>
        <w:t xml:space="preserve">pieņemšanas – nodošanas aktu. </w:t>
      </w:r>
    </w:p>
    <w:p w14:paraId="2F4618D4" w14:textId="77777777" w:rsidR="002E3D14" w:rsidRDefault="002E3D14" w:rsidP="002E3D14">
      <w:pPr>
        <w:pStyle w:val="Pamattekstsaratkpi"/>
        <w:numPr>
          <w:ilvl w:val="0"/>
          <w:numId w:val="5"/>
        </w:numPr>
        <w:spacing w:after="0"/>
        <w:jc w:val="both"/>
        <w:rPr>
          <w:szCs w:val="24"/>
        </w:rPr>
      </w:pPr>
      <w:r w:rsidRPr="00F73DA6">
        <w:rPr>
          <w:szCs w:val="24"/>
        </w:rPr>
        <w:t>Izsolāmajai tehnikai netiek noteikts garantijas termiņš.</w:t>
      </w:r>
    </w:p>
    <w:p w14:paraId="2F333CA2" w14:textId="77777777" w:rsidR="002E3D14" w:rsidRPr="00F931E4" w:rsidRDefault="002E3D14" w:rsidP="002E3D14">
      <w:pPr>
        <w:pStyle w:val="Pamattekstsaratkpi"/>
        <w:spacing w:after="0"/>
        <w:ind w:left="360"/>
        <w:jc w:val="both"/>
        <w:rPr>
          <w:szCs w:val="24"/>
        </w:rPr>
      </w:pPr>
    </w:p>
    <w:p w14:paraId="5BA9CE7E" w14:textId="77777777" w:rsidR="002E3D14" w:rsidRDefault="002E3D14" w:rsidP="002E3D14">
      <w:pPr>
        <w:pStyle w:val="Sarakstarindkopa"/>
        <w:spacing w:line="20" w:lineRule="atLeast"/>
        <w:ind w:left="360"/>
        <w:jc w:val="center"/>
        <w:rPr>
          <w:rFonts w:eastAsia="Arial Unicode MS"/>
          <w:b/>
          <w:bCs/>
          <w:szCs w:val="24"/>
        </w:rPr>
      </w:pPr>
      <w:r>
        <w:rPr>
          <w:rFonts w:eastAsia="Arial Unicode MS"/>
          <w:b/>
          <w:bCs/>
          <w:szCs w:val="24"/>
        </w:rPr>
        <w:t>III.</w:t>
      </w:r>
      <w:r w:rsidRPr="00F931E4">
        <w:rPr>
          <w:rFonts w:eastAsia="Arial Unicode MS"/>
          <w:b/>
          <w:bCs/>
          <w:szCs w:val="24"/>
        </w:rPr>
        <w:t xml:space="preserve"> Izsoles priekšnoteikumi</w:t>
      </w:r>
    </w:p>
    <w:p w14:paraId="1C63A818" w14:textId="77777777" w:rsidR="002E3D14" w:rsidRPr="002F7A3A" w:rsidRDefault="002E3D14" w:rsidP="002E3D14">
      <w:pPr>
        <w:pStyle w:val="Sarakstarindkopa"/>
        <w:spacing w:line="20" w:lineRule="atLeast"/>
        <w:ind w:left="360"/>
        <w:rPr>
          <w:rFonts w:eastAsia="Arial Unicode MS"/>
          <w:szCs w:val="24"/>
        </w:rPr>
      </w:pPr>
    </w:p>
    <w:p w14:paraId="36345EE9"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w:t>
      </w:r>
      <w:r>
        <w:rPr>
          <w:rFonts w:eastAsia="Arial Unicode MS"/>
          <w:szCs w:val="24"/>
        </w:rPr>
        <w:t>sludinājuma p</w:t>
      </w:r>
      <w:r w:rsidRPr="00F931E4">
        <w:rPr>
          <w:rFonts w:eastAsia="Arial Unicode MS"/>
          <w:szCs w:val="24"/>
        </w:rPr>
        <w:t xml:space="preserve">ar izsoli publicēšanas portālā </w:t>
      </w:r>
      <w:hyperlink r:id="rId11" w:history="1">
        <w:r w:rsidRPr="005F20FA">
          <w:rPr>
            <w:rStyle w:val="Hipersaite"/>
            <w:szCs w:val="24"/>
          </w:rPr>
          <w:t>www.madona.lv</w:t>
        </w:r>
      </w:hyperlink>
      <w:r w:rsidRPr="00F931E4">
        <w:rPr>
          <w:rFonts w:eastAsia="Arial Unicode MS"/>
          <w:szCs w:val="24"/>
        </w:rPr>
        <w:t xml:space="preserve">. </w:t>
      </w:r>
    </w:p>
    <w:p w14:paraId="1229E158"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fiziska vai juridiska persona, kura</w:t>
      </w:r>
      <w:r>
        <w:rPr>
          <w:rFonts w:eastAsia="Arial Unicode MS"/>
          <w:szCs w:val="24"/>
        </w:rPr>
        <w:t xml:space="preserve"> </w:t>
      </w:r>
      <w:r w:rsidRPr="00F931E4">
        <w:rPr>
          <w:rFonts w:eastAsia="Arial Unicode MS"/>
          <w:szCs w:val="24"/>
        </w:rPr>
        <w:t xml:space="preserve">ir izpildījusi šajos noteikumos paredzētos priekšnoteikumus noteiktajā termiņā. </w:t>
      </w:r>
    </w:p>
    <w:p w14:paraId="6BB6B87E"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2F7A3A">
        <w:rPr>
          <w:rFonts w:eastAsia="Arial Unicode MS"/>
          <w:szCs w:val="24"/>
        </w:rPr>
        <w:t>Izsoles dalībnieki pieteikumus izsolei iesniedz Madonas novada Centrālajā administrācijā, Saieta laukumā 1, Madonā, Madonas novad</w:t>
      </w:r>
      <w:r>
        <w:rPr>
          <w:rFonts w:eastAsia="Arial Unicode MS"/>
          <w:szCs w:val="24"/>
        </w:rPr>
        <w:t>ā</w:t>
      </w:r>
      <w:r w:rsidRPr="002F7A3A">
        <w:rPr>
          <w:rFonts w:eastAsia="Arial Unicode MS"/>
          <w:szCs w:val="24"/>
        </w:rPr>
        <w:t xml:space="preserve">, </w:t>
      </w:r>
      <w:r>
        <w:rPr>
          <w:rFonts w:eastAsia="Arial Unicode MS"/>
          <w:szCs w:val="24"/>
        </w:rPr>
        <w:t>Lietvedības nodaļā,</w:t>
      </w:r>
      <w:r w:rsidRPr="002F7A3A">
        <w:rPr>
          <w:rFonts w:eastAsia="Arial Unicode MS"/>
          <w:szCs w:val="24"/>
        </w:rPr>
        <w:t xml:space="preserve"> vai elektroniski parakstītu uz </w:t>
      </w:r>
      <w:hyperlink r:id="rId12"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līdz</w:t>
      </w:r>
      <w:r>
        <w:rPr>
          <w:rFonts w:eastAsia="Arial Unicode MS"/>
          <w:szCs w:val="24"/>
        </w:rPr>
        <w:t xml:space="preserve"> sludinājumā par izsoli noteiktajam laikam. </w:t>
      </w:r>
      <w:r w:rsidRPr="002F7A3A">
        <w:rPr>
          <w:rFonts w:eastAsia="Arial Unicode MS"/>
          <w:szCs w:val="24"/>
        </w:rPr>
        <w:t>Reģistrācijas laiks - darba dienās (pirmdien – no plkst.</w:t>
      </w:r>
      <w:r>
        <w:rPr>
          <w:rFonts w:eastAsia="Arial Unicode MS"/>
          <w:szCs w:val="24"/>
        </w:rPr>
        <w:t xml:space="preserve"> </w:t>
      </w:r>
      <w:r w:rsidRPr="002F7A3A">
        <w:rPr>
          <w:rFonts w:eastAsia="Arial Unicode MS"/>
          <w:szCs w:val="24"/>
        </w:rPr>
        <w:t>8.00 līdz 18.00, otrdien, trešdien, ceturtdien – no plkst.</w:t>
      </w:r>
      <w:r>
        <w:rPr>
          <w:rFonts w:eastAsia="Arial Unicode MS"/>
          <w:szCs w:val="24"/>
        </w:rPr>
        <w:t xml:space="preserve"> </w:t>
      </w:r>
      <w:r w:rsidRPr="002F7A3A">
        <w:rPr>
          <w:rFonts w:eastAsia="Arial Unicode MS"/>
          <w:szCs w:val="24"/>
        </w:rPr>
        <w:t>8.00-17.00, piektdien – no plkst.</w:t>
      </w:r>
      <w:r>
        <w:rPr>
          <w:rFonts w:eastAsia="Arial Unicode MS"/>
          <w:szCs w:val="24"/>
        </w:rPr>
        <w:t xml:space="preserve"> </w:t>
      </w:r>
      <w:r w:rsidRPr="002F7A3A">
        <w:rPr>
          <w:rFonts w:eastAsia="Arial Unicode MS"/>
          <w:szCs w:val="24"/>
        </w:rPr>
        <w:t>8.00-16.00</w:t>
      </w:r>
      <w:r w:rsidRPr="00F931E4">
        <w:rPr>
          <w:rFonts w:eastAsia="Arial Unicode MS"/>
          <w:szCs w:val="24"/>
        </w:rPr>
        <w:t>).</w:t>
      </w:r>
    </w:p>
    <w:p w14:paraId="5BD0BD92"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Person</w:t>
      </w:r>
      <w:r>
        <w:rPr>
          <w:rFonts w:eastAsia="Arial Unicode MS"/>
          <w:szCs w:val="24"/>
        </w:rPr>
        <w:t>as</w:t>
      </w:r>
      <w:r w:rsidRPr="00F931E4">
        <w:rPr>
          <w:rFonts w:eastAsia="Arial Unicode MS"/>
          <w:szCs w:val="24"/>
        </w:rPr>
        <w:t xml:space="preserve">, kuras vēlas pieteikties izsolei, iesniedz </w:t>
      </w:r>
      <w:r>
        <w:rPr>
          <w:rFonts w:eastAsia="Arial Unicode MS"/>
          <w:szCs w:val="24"/>
        </w:rPr>
        <w:t>šādus dokumentus</w:t>
      </w:r>
      <w:r w:rsidRPr="00F931E4">
        <w:rPr>
          <w:rFonts w:eastAsia="Arial Unicode MS"/>
          <w:szCs w:val="24"/>
        </w:rPr>
        <w:t xml:space="preserve">: </w:t>
      </w:r>
    </w:p>
    <w:p w14:paraId="7205775B" w14:textId="77777777" w:rsidR="002E3D14" w:rsidRDefault="002E3D14" w:rsidP="002E3D14">
      <w:pPr>
        <w:pStyle w:val="Sarakstarindkopa"/>
        <w:spacing w:line="20" w:lineRule="atLeast"/>
        <w:ind w:left="0"/>
        <w:jc w:val="both"/>
        <w:rPr>
          <w:color w:val="000000"/>
          <w:spacing w:val="-3"/>
        </w:rPr>
      </w:pPr>
      <w:r>
        <w:rPr>
          <w:rFonts w:eastAsia="Arial Unicode MS"/>
          <w:szCs w:val="24"/>
        </w:rPr>
        <w:t xml:space="preserve">15.1. </w:t>
      </w:r>
      <w:r>
        <w:rPr>
          <w:color w:val="000000"/>
          <w:spacing w:val="-3"/>
        </w:rPr>
        <w:t>pieteikumu dalībai izsolē (1.pielikums);</w:t>
      </w:r>
    </w:p>
    <w:p w14:paraId="56C0DEC9" w14:textId="77777777" w:rsidR="002E3D14" w:rsidRDefault="002E3D14" w:rsidP="002E3D14">
      <w:pPr>
        <w:pStyle w:val="Sarakstarindkopa"/>
        <w:spacing w:line="20" w:lineRule="atLeast"/>
        <w:ind w:left="0"/>
        <w:jc w:val="both"/>
        <w:rPr>
          <w:color w:val="000000"/>
          <w:spacing w:val="-3"/>
        </w:rPr>
      </w:pPr>
      <w:r>
        <w:rPr>
          <w:color w:val="000000"/>
          <w:spacing w:val="-3"/>
        </w:rPr>
        <w:t xml:space="preserve">15.2. </w:t>
      </w:r>
      <w:r w:rsidRPr="00080E71">
        <w:rPr>
          <w:color w:val="000000"/>
          <w:spacing w:val="-3"/>
        </w:rPr>
        <w:t>maksājumu</w:t>
      </w:r>
      <w:r w:rsidRPr="007E0F2C">
        <w:rPr>
          <w:color w:val="000000"/>
          <w:spacing w:val="-3"/>
        </w:rPr>
        <w:t xml:space="preserve"> </w:t>
      </w:r>
      <w:r w:rsidRPr="00080E71">
        <w:rPr>
          <w:color w:val="000000"/>
          <w:spacing w:val="-3"/>
        </w:rPr>
        <w:t>apliecinošu dokumentu</w:t>
      </w:r>
      <w:r w:rsidRPr="007E0F2C">
        <w:rPr>
          <w:color w:val="000000"/>
          <w:spacing w:val="-3"/>
        </w:rPr>
        <w:t xml:space="preserve"> </w:t>
      </w:r>
      <w:r w:rsidRPr="00080E71">
        <w:rPr>
          <w:color w:val="000000"/>
          <w:spacing w:val="-3"/>
        </w:rPr>
        <w:t>par</w:t>
      </w:r>
      <w:r w:rsidRPr="007E0F2C">
        <w:rPr>
          <w:color w:val="000000"/>
          <w:spacing w:val="-3"/>
        </w:rPr>
        <w:t xml:space="preserve"> </w:t>
      </w:r>
      <w:r w:rsidRPr="00080E71">
        <w:rPr>
          <w:color w:val="000000"/>
          <w:spacing w:val="-3"/>
        </w:rPr>
        <w:t>nodrošinājuma</w:t>
      </w:r>
      <w:r w:rsidRPr="007E0F2C">
        <w:rPr>
          <w:color w:val="000000"/>
          <w:spacing w:val="-3"/>
        </w:rPr>
        <w:t xml:space="preserve"> </w:t>
      </w:r>
      <w:r w:rsidRPr="00080E71">
        <w:rPr>
          <w:color w:val="000000"/>
          <w:spacing w:val="-3"/>
        </w:rPr>
        <w:t>samaksu</w:t>
      </w:r>
      <w:r>
        <w:rPr>
          <w:color w:val="000000"/>
          <w:spacing w:val="-3"/>
        </w:rPr>
        <w:t>.</w:t>
      </w:r>
    </w:p>
    <w:p w14:paraId="402FA142" w14:textId="77777777" w:rsidR="002E3D14" w:rsidRDefault="002E3D14" w:rsidP="002E3D14">
      <w:pPr>
        <w:shd w:val="clear" w:color="auto" w:fill="FFFFFF"/>
        <w:spacing w:line="20" w:lineRule="atLeast"/>
        <w:jc w:val="both"/>
        <w:rPr>
          <w:rFonts w:eastAsia="Malgun Gothic"/>
          <w:szCs w:val="24"/>
        </w:rPr>
      </w:pPr>
    </w:p>
    <w:p w14:paraId="7E4A2B74"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fizisko personu izsolē pārstāv cita persona, tā uzrāda personu apliecinošus dokumentus un notariāli apliecinātu pilnvaru.</w:t>
      </w:r>
    </w:p>
    <w:p w14:paraId="7E71F01B"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juridisko personu izsolē pārstāv persona, kurai nav</w:t>
      </w:r>
      <w:r w:rsidRPr="005B2F31">
        <w:rPr>
          <w:rFonts w:eastAsia="Malgun Gothic"/>
          <w:szCs w:val="24"/>
        </w:rPr>
        <w:t xml:space="preserve"> juridiskas personas </w:t>
      </w:r>
      <w:r>
        <w:rPr>
          <w:rFonts w:eastAsia="Malgun Gothic"/>
          <w:szCs w:val="24"/>
        </w:rPr>
        <w:t>pārstāvības tiesības, tā uzrāda personu apliecinošus dokumentus un iesniedz</w:t>
      </w:r>
      <w:r w:rsidRPr="005B2F31">
        <w:rPr>
          <w:rFonts w:eastAsia="Malgun Gothic"/>
          <w:szCs w:val="24"/>
        </w:rPr>
        <w:t xml:space="preserve"> pilnvar</w:t>
      </w:r>
      <w:r>
        <w:rPr>
          <w:rFonts w:eastAsia="Malgun Gothic"/>
          <w:szCs w:val="24"/>
        </w:rPr>
        <w:t>u</w:t>
      </w:r>
      <w:r w:rsidRPr="005B2F31">
        <w:rPr>
          <w:rFonts w:eastAsia="Malgun Gothic"/>
          <w:szCs w:val="24"/>
        </w:rPr>
        <w:t xml:space="preserve"> pārstāvēt juridisko personu izsolē</w:t>
      </w:r>
      <w:r>
        <w:rPr>
          <w:rFonts w:eastAsia="Malgun Gothic"/>
          <w:szCs w:val="24"/>
        </w:rPr>
        <w:t>.</w:t>
      </w:r>
    </w:p>
    <w:p w14:paraId="74153C7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DBD500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persona ir izpildījusi šo noteikumu </w:t>
      </w:r>
      <w:r w:rsidRPr="00E67918">
        <w:rPr>
          <w:rFonts w:eastAsia="Arial Unicode MS"/>
          <w:szCs w:val="24"/>
        </w:rPr>
        <w:t xml:space="preserve">15. </w:t>
      </w:r>
      <w:r w:rsidRPr="00E17C09">
        <w:rPr>
          <w:rFonts w:eastAsia="Arial Unicode MS"/>
          <w:szCs w:val="24"/>
        </w:rPr>
        <w:t>punkta attiecīgos apakšpunktus, persona tiek reģistrēta izsoles dalībnieku reģistrācijas sarakstā (2.</w:t>
      </w:r>
      <w:r>
        <w:rPr>
          <w:rFonts w:eastAsia="Arial Unicode MS"/>
          <w:szCs w:val="24"/>
        </w:rPr>
        <w:t xml:space="preserve"> </w:t>
      </w:r>
      <w:r w:rsidRPr="00E17C09">
        <w:rPr>
          <w:rFonts w:eastAsia="Arial Unicode MS"/>
          <w:szCs w:val="24"/>
        </w:rPr>
        <w:t>pielikums), kurā ieraksta šādas ziņas:</w:t>
      </w:r>
    </w:p>
    <w:p w14:paraId="12B53D8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19.1. </w:t>
      </w:r>
      <w:r w:rsidRPr="00E17C09">
        <w:rPr>
          <w:rFonts w:eastAsia="Arial Unicode MS"/>
          <w:szCs w:val="24"/>
        </w:rPr>
        <w:t>dalībnieka kārtas numur</w:t>
      </w:r>
      <w:r>
        <w:rPr>
          <w:rFonts w:eastAsia="Arial Unicode MS"/>
          <w:szCs w:val="24"/>
        </w:rPr>
        <w:t>u</w:t>
      </w:r>
      <w:r w:rsidRPr="00E17C09">
        <w:rPr>
          <w:rFonts w:eastAsia="Arial Unicode MS"/>
          <w:szCs w:val="24"/>
        </w:rPr>
        <w:t>;</w:t>
      </w:r>
    </w:p>
    <w:p w14:paraId="4E05EAB6" w14:textId="77777777" w:rsidR="002E3D14" w:rsidRPr="00E17C09" w:rsidRDefault="002E3D14" w:rsidP="002E3D14">
      <w:pPr>
        <w:spacing w:line="20" w:lineRule="atLeast"/>
        <w:jc w:val="both"/>
        <w:rPr>
          <w:rFonts w:eastAsia="Arial Unicode MS"/>
          <w:szCs w:val="24"/>
        </w:rPr>
      </w:pPr>
      <w:r>
        <w:rPr>
          <w:rFonts w:eastAsia="Arial Unicode MS"/>
          <w:szCs w:val="24"/>
        </w:rPr>
        <w:lastRenderedPageBreak/>
        <w:t xml:space="preserve">19.2. </w:t>
      </w:r>
      <w:r w:rsidRPr="00E17C09">
        <w:rPr>
          <w:rFonts w:eastAsia="Arial Unicode MS"/>
          <w:szCs w:val="24"/>
        </w:rPr>
        <w:t>juridiskai personai – nosaukumu, reģistrācijas numuru, juridisko adresi</w:t>
      </w:r>
      <w:r>
        <w:rPr>
          <w:rFonts w:eastAsia="Arial Unicode MS"/>
          <w:szCs w:val="24"/>
        </w:rPr>
        <w:t>, kontakttālruņa numuru; fiziskai personai – vārdu, uzvārdu, personas kodu, adresi, tālruņa numuru.</w:t>
      </w:r>
    </w:p>
    <w:p w14:paraId="540A2853"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4B9DAAF"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20.1. </w:t>
      </w:r>
      <w:r w:rsidRPr="00E17C09">
        <w:rPr>
          <w:rFonts w:eastAsia="Arial Unicode MS"/>
          <w:szCs w:val="24"/>
        </w:rPr>
        <w:t>ja vēl nav iestājies vai ir jau beidzies termiņš dalībnieku reģistrācijai;</w:t>
      </w:r>
    </w:p>
    <w:p w14:paraId="09073FF2"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20.2. </w:t>
      </w:r>
      <w:r w:rsidRPr="00E17C09">
        <w:rPr>
          <w:rFonts w:eastAsia="Arial Unicode MS"/>
          <w:szCs w:val="24"/>
        </w:rPr>
        <w:t xml:space="preserve">ja nav iesniegti </w:t>
      </w:r>
      <w:r w:rsidRPr="00E67918">
        <w:rPr>
          <w:rFonts w:eastAsia="Arial Unicode MS"/>
          <w:szCs w:val="24"/>
        </w:rPr>
        <w:t>15</w:t>
      </w:r>
      <w:r w:rsidRPr="00E17C09">
        <w:rPr>
          <w:rFonts w:eastAsia="Arial Unicode MS"/>
          <w:szCs w:val="24"/>
        </w:rPr>
        <w:t>.</w:t>
      </w:r>
      <w:r>
        <w:rPr>
          <w:rFonts w:eastAsia="Arial Unicode MS"/>
          <w:szCs w:val="24"/>
        </w:rPr>
        <w:t xml:space="preserve"> </w:t>
      </w:r>
      <w:r w:rsidRPr="00E17C09">
        <w:rPr>
          <w:rFonts w:eastAsia="Arial Unicode MS"/>
          <w:szCs w:val="24"/>
        </w:rPr>
        <w:t>punkta attiecīgajos apakšpunktos minētie dokumenti.</w:t>
      </w:r>
    </w:p>
    <w:p w14:paraId="762CEE9E"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Dalībnieku atbilstību izsoles noteikumiem apliecina izsoles komisija, iekļaujot dalībnieku izsoles dalībnieku reģistrācijas sarakstā. </w:t>
      </w:r>
    </w:p>
    <w:p w14:paraId="34CB1D1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nav tiesīga līdz izsoles sākumam iepazīstināt fiziskās personas un juridiskās personas ar ziņām par izsoles dalībniekiem.</w:t>
      </w:r>
    </w:p>
    <w:p w14:paraId="6F2787DE" w14:textId="77777777" w:rsidR="002E3D14" w:rsidRPr="00F931E4" w:rsidRDefault="002E3D14" w:rsidP="002E3D14">
      <w:pPr>
        <w:spacing w:line="20" w:lineRule="atLeast"/>
        <w:jc w:val="both"/>
        <w:rPr>
          <w:rFonts w:eastAsia="Arial Unicode MS"/>
          <w:b/>
          <w:bCs/>
          <w:szCs w:val="24"/>
        </w:rPr>
      </w:pPr>
    </w:p>
    <w:p w14:paraId="5A94364D" w14:textId="77777777" w:rsidR="002E3D14" w:rsidRDefault="002E3D14" w:rsidP="002E3D14">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02F3FC1F" w14:textId="77777777" w:rsidR="002E3D14" w:rsidRPr="00F931E4" w:rsidRDefault="002E3D14" w:rsidP="002E3D14">
      <w:pPr>
        <w:spacing w:line="20" w:lineRule="atLeast"/>
        <w:jc w:val="center"/>
        <w:rPr>
          <w:rFonts w:eastAsia="Arial Unicode MS"/>
          <w:b/>
          <w:bCs/>
          <w:szCs w:val="24"/>
          <w:lang w:eastAsia="en-US"/>
        </w:rPr>
      </w:pPr>
    </w:p>
    <w:p w14:paraId="651BE410"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7A09197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A240C41"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63F701D6"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160E61FC"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40D1C1F6"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 Izsoles dalībniekam izsniedz kartīti ar numuru, kas atbilst dalībnieku reģistrācijas kārtas numuram dalībnieku reģistrā.</w:t>
      </w:r>
    </w:p>
    <w:p w14:paraId="4A0AC3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.2. Izsoli vada Izsoles komisijas priekšsēdētājs.</w:t>
      </w:r>
    </w:p>
    <w:p w14:paraId="1A064340"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.3. Izsoles komisijas vadītājs, atklājot izsoli, iepazīstina ar komisijas sastāvu un pārliecinās par izsoles dalībnieku ierašanos saskaņā ar dalībnieku reģistrācijas sarakstu. </w:t>
      </w:r>
    </w:p>
    <w:p w14:paraId="7D4EB56E"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.4. Izsoles komisijas vadītājs īsi raksturo Objektu, paziņo izsoles sākotnējo maksu, kā arī izsoles soli – par kādu sākotnējā maksa tiek paaugstināta ar katru nākamo solījumu. </w:t>
      </w:r>
    </w:p>
    <w:p w14:paraId="4F932C3B"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.5. Ja uz izsoli ir ieradies tikai viens izsoles dalībnieks, izsoli atzīst par notikušu. Tiesības iegūt Objektu īpašumā iegūst vienīgais izsoles dalībnieks par izsoles sākumcenu, kam pieskaitīts viens izsoles solis.</w:t>
      </w:r>
    </w:p>
    <w:p w14:paraId="5C14A33B"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.6.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1EC6F96F"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.7. 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25BD97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.8. 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8B352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.9. Izsoles dalībnieks, kurš pēdējais piedāvājis augstāko maksu, pēc nosolīšanas ar parakstu protokolā apliecina tajā norādītās  maksas atbilstību nosolītajai.</w:t>
      </w:r>
    </w:p>
    <w:p w14:paraId="027C3368"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.10. 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71CCC158" w14:textId="77777777" w:rsidR="002E3D14" w:rsidRPr="00F931E4" w:rsidRDefault="002E3D14" w:rsidP="002E3D14">
      <w:pPr>
        <w:shd w:val="clear" w:color="auto" w:fill="FFFFFF"/>
        <w:tabs>
          <w:tab w:val="left" w:pos="1560"/>
        </w:tabs>
        <w:ind w:left="360" w:hanging="360"/>
        <w:contextualSpacing/>
        <w:jc w:val="both"/>
        <w:rPr>
          <w:rFonts w:eastAsia="Arial Unicode MS"/>
          <w:szCs w:val="24"/>
          <w:lang w:eastAsia="en-US"/>
        </w:rPr>
      </w:pPr>
      <w:r>
        <w:rPr>
          <w:rFonts w:eastAsia="Arial Unicode MS"/>
          <w:szCs w:val="24"/>
          <w:lang w:eastAsia="en-US"/>
        </w:rPr>
        <w:t xml:space="preserve">27.11. </w:t>
      </w:r>
      <w:r w:rsidRPr="00F931E4">
        <w:rPr>
          <w:rFonts w:eastAsia="Arial Unicode MS"/>
          <w:szCs w:val="24"/>
          <w:lang w:eastAsia="en-US"/>
        </w:rPr>
        <w:t xml:space="preserve">Izsoles komisija atzīst izsoli par nenotikušu: </w:t>
      </w:r>
    </w:p>
    <w:p w14:paraId="57223F63" w14:textId="77777777" w:rsidR="002E3D14" w:rsidRPr="00E17C09"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lastRenderedPageBreak/>
        <w:t xml:space="preserve">27.11.1. </w:t>
      </w:r>
      <w:r w:rsidRPr="00E17C09">
        <w:rPr>
          <w:rFonts w:eastAsia="Arial Unicode MS"/>
          <w:szCs w:val="24"/>
          <w:lang w:eastAsia="en-US"/>
        </w:rPr>
        <w:t xml:space="preserve">ja neviens izsoles dalībnieks nepārsola izsoles sākumcenu, </w:t>
      </w:r>
    </w:p>
    <w:p w14:paraId="57E69174" w14:textId="77777777" w:rsidR="002E3D14"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27.11.2. </w:t>
      </w:r>
      <w:r w:rsidRPr="00E17C09">
        <w:rPr>
          <w:rFonts w:eastAsia="Arial Unicode MS"/>
          <w:szCs w:val="24"/>
          <w:lang w:eastAsia="en-US"/>
        </w:rPr>
        <w:t xml:space="preserve">nosolītājs nav samaksājis nosolīto cenu. </w:t>
      </w:r>
    </w:p>
    <w:p w14:paraId="1CCB65FA" w14:textId="77777777" w:rsidR="002E3D14" w:rsidRPr="00F931E4" w:rsidRDefault="002E3D14" w:rsidP="002E3D14">
      <w:pPr>
        <w:shd w:val="clear" w:color="auto" w:fill="FFFFFF"/>
        <w:ind w:left="360" w:hanging="360"/>
        <w:jc w:val="both"/>
        <w:rPr>
          <w:rFonts w:eastAsia="Arial Unicode MS"/>
          <w:szCs w:val="24"/>
          <w:lang w:eastAsia="en-US"/>
        </w:rPr>
      </w:pPr>
    </w:p>
    <w:p w14:paraId="4213E63C" w14:textId="77777777" w:rsidR="002E3D14" w:rsidRPr="004E1BE7" w:rsidRDefault="002E3D14" w:rsidP="002E3D14">
      <w:pPr>
        <w:numPr>
          <w:ilvl w:val="0"/>
          <w:numId w:val="3"/>
        </w:numPr>
        <w:spacing w:after="160" w:line="20" w:lineRule="atLeast"/>
        <w:ind w:left="360" w:hanging="360"/>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1074716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protokolu sastāda vienā eksemplārā. Izsoles protokola atvasinājums tiek izsniegts Dalībniekam, kur</w:t>
      </w:r>
      <w:r>
        <w:rPr>
          <w:rFonts w:eastAsia="Arial Unicode MS"/>
          <w:szCs w:val="24"/>
        </w:rPr>
        <w:t>š</w:t>
      </w:r>
      <w:r w:rsidRPr="00E17C09">
        <w:rPr>
          <w:rFonts w:eastAsia="Arial Unicode MS"/>
          <w:szCs w:val="24"/>
        </w:rPr>
        <w:t xml:space="preserve"> nosolīj</w:t>
      </w:r>
      <w:r>
        <w:rPr>
          <w:rFonts w:eastAsia="Arial Unicode MS"/>
          <w:szCs w:val="24"/>
        </w:rPr>
        <w:t>i</w:t>
      </w:r>
      <w:r w:rsidRPr="00E17C09">
        <w:rPr>
          <w:rFonts w:eastAsia="Arial Unicode MS"/>
          <w:szCs w:val="24"/>
        </w:rPr>
        <w:t>s augstāko cenu.</w:t>
      </w:r>
    </w:p>
    <w:p w14:paraId="5E2F3B9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septiņu dienu laikā no izsoles norises dienas apstiprina izsoles protokolu.</w:t>
      </w:r>
    </w:p>
    <w:p w14:paraId="550DA1B0" w14:textId="77777777" w:rsidR="002E3D14" w:rsidRPr="001275E7" w:rsidRDefault="002E3D14" w:rsidP="002E3D14">
      <w:pPr>
        <w:pStyle w:val="Sarakstarindkopa"/>
        <w:numPr>
          <w:ilvl w:val="0"/>
          <w:numId w:val="5"/>
        </w:numPr>
        <w:spacing w:line="20" w:lineRule="atLeast"/>
        <w:jc w:val="both"/>
        <w:rPr>
          <w:rFonts w:eastAsia="Arial Unicode MS"/>
          <w:szCs w:val="24"/>
        </w:rPr>
      </w:pPr>
      <w:r w:rsidRPr="001275E7">
        <w:rPr>
          <w:rFonts w:eastAsia="Arial Unicode MS"/>
          <w:szCs w:val="24"/>
        </w:rPr>
        <w:t>Izsoles dalībniekam, kurš nosolījis augstāko cenu, desmit dienu laikā jāsamaksā nosolītā augstākā cena, atņemot no tās iemaksāto drošības naudu, veicot pārskaitījumu Madonas novada pašvaldības norēķinu kontā  LV 37 UNLA 0030 9001 3011 6, SEB banka, norādot maksājuma mērķi</w:t>
      </w:r>
      <w:r>
        <w:rPr>
          <w:rFonts w:eastAsia="Arial Unicode MS"/>
          <w:szCs w:val="24"/>
        </w:rPr>
        <w:t>.</w:t>
      </w:r>
    </w:p>
    <w:p w14:paraId="0700BF9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Nokavējot </w:t>
      </w:r>
      <w:r>
        <w:rPr>
          <w:rFonts w:eastAsia="Arial Unicode MS"/>
          <w:szCs w:val="24"/>
        </w:rPr>
        <w:t>30</w:t>
      </w:r>
      <w:r w:rsidRPr="00E17C09">
        <w:rPr>
          <w:rFonts w:eastAsia="Arial Unicode MS"/>
          <w:szCs w:val="24"/>
        </w:rPr>
        <w:t>.</w:t>
      </w:r>
      <w:r>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42C3F2B4"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7242C93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072E3D6B"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3F6DDDB" w14:textId="77777777" w:rsidR="002E3D14" w:rsidRPr="00F931E4" w:rsidRDefault="002E3D14" w:rsidP="002E3D14">
      <w:pPr>
        <w:spacing w:line="20" w:lineRule="atLeast"/>
        <w:ind w:left="480"/>
        <w:contextualSpacing/>
        <w:jc w:val="both"/>
        <w:rPr>
          <w:rFonts w:eastAsia="Arial Unicode MS"/>
          <w:szCs w:val="24"/>
          <w:lang w:eastAsia="en-US"/>
        </w:rPr>
      </w:pPr>
    </w:p>
    <w:p w14:paraId="00A9E5F1" w14:textId="77777777" w:rsidR="002E3D14" w:rsidRPr="00F931E4" w:rsidRDefault="002E3D14" w:rsidP="002E3D14">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0E6F7B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Pr>
          <w:rFonts w:eastAsia="Arial Unicode MS"/>
          <w:szCs w:val="24"/>
          <w:lang w:eastAsia="en-US"/>
        </w:rPr>
        <w:t>p</w:t>
      </w:r>
      <w:r w:rsidRPr="00F931E4">
        <w:rPr>
          <w:rFonts w:eastAsia="Arial Unicode MS"/>
          <w:szCs w:val="24"/>
          <w:lang w:eastAsia="en-US"/>
        </w:rPr>
        <w:t>.;</w:t>
      </w:r>
    </w:p>
    <w:p w14:paraId="07B8EA1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Pr>
          <w:rFonts w:eastAsia="Arial Unicode MS"/>
          <w:szCs w:val="24"/>
          <w:lang w:eastAsia="en-US"/>
        </w:rPr>
        <w:t>p</w:t>
      </w:r>
      <w:r w:rsidRPr="00F931E4">
        <w:rPr>
          <w:rFonts w:eastAsia="Arial Unicode MS"/>
          <w:szCs w:val="24"/>
          <w:lang w:eastAsia="en-US"/>
        </w:rPr>
        <w:t>.</w:t>
      </w:r>
      <w:r>
        <w:rPr>
          <w:rFonts w:eastAsia="Arial Unicode MS"/>
          <w:szCs w:val="24"/>
          <w:lang w:eastAsia="en-US"/>
        </w:rPr>
        <w:t>;</w:t>
      </w:r>
    </w:p>
    <w:p w14:paraId="5BF845F5"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Pr>
          <w:rFonts w:eastAsia="Arial Unicode MS"/>
          <w:szCs w:val="24"/>
          <w:lang w:eastAsia="en-US"/>
        </w:rPr>
        <w:t xml:space="preserve"> uz 3 lpp.</w:t>
      </w:r>
    </w:p>
    <w:p w14:paraId="5EA0BDE7" w14:textId="77777777" w:rsidR="002E3D14" w:rsidRPr="00F931E4" w:rsidRDefault="002E3D14" w:rsidP="002E3D14">
      <w:pPr>
        <w:spacing w:after="160" w:line="259" w:lineRule="auto"/>
        <w:rPr>
          <w:rFonts w:eastAsia="Arial Unicode MS"/>
          <w:szCs w:val="24"/>
          <w:lang w:eastAsia="en-US"/>
        </w:rPr>
      </w:pPr>
      <w:r>
        <w:rPr>
          <w:rFonts w:eastAsia="Arial Unicode MS"/>
          <w:szCs w:val="24"/>
          <w:lang w:eastAsia="en-US"/>
        </w:rPr>
        <w:br w:type="page"/>
      </w:r>
    </w:p>
    <w:p w14:paraId="57A22CAB" w14:textId="77777777" w:rsidR="002E3D14" w:rsidRPr="00235790" w:rsidRDefault="002E3D14" w:rsidP="002E3D14">
      <w:pPr>
        <w:pStyle w:val="Sarakstarindkopa"/>
        <w:numPr>
          <w:ilvl w:val="1"/>
          <w:numId w:val="1"/>
        </w:numPr>
        <w:spacing w:line="20" w:lineRule="atLeast"/>
        <w:jc w:val="right"/>
        <w:rPr>
          <w:rFonts w:eastAsia="Arial Unicode MS"/>
          <w:b/>
          <w:i/>
          <w:szCs w:val="24"/>
        </w:rPr>
      </w:pPr>
      <w:bookmarkStart w:id="0" w:name="_Hlk136602437"/>
      <w:r>
        <w:rPr>
          <w:rFonts w:eastAsia="Arial Unicode MS"/>
          <w:b/>
          <w:i/>
          <w:szCs w:val="24"/>
        </w:rPr>
        <w:lastRenderedPageBreak/>
        <w:t>pielikums</w:t>
      </w:r>
    </w:p>
    <w:bookmarkEnd w:id="0"/>
    <w:p w14:paraId="03988F97" w14:textId="77777777" w:rsidR="002E3D14" w:rsidRDefault="002E3D14" w:rsidP="002E3D14">
      <w:pPr>
        <w:spacing w:line="20" w:lineRule="atLeast"/>
        <w:ind w:left="2880" w:firstLine="720"/>
        <w:jc w:val="right"/>
        <w:rPr>
          <w:rFonts w:eastAsia="Arial Unicode MS"/>
          <w:i/>
          <w:sz w:val="20"/>
        </w:rPr>
      </w:pPr>
      <w:r>
        <w:rPr>
          <w:rFonts w:eastAsia="Arial Unicode MS"/>
          <w:i/>
          <w:sz w:val="20"/>
        </w:rPr>
        <w:t xml:space="preserve">Pašvaldības kustamās mantas </w:t>
      </w:r>
    </w:p>
    <w:p w14:paraId="0EC943D0" w14:textId="77777777" w:rsidR="002E3D14" w:rsidRPr="00E17C09" w:rsidRDefault="002E3D14" w:rsidP="002E3D14">
      <w:pPr>
        <w:spacing w:line="20" w:lineRule="atLeast"/>
        <w:ind w:left="2880" w:firstLine="720"/>
        <w:jc w:val="right"/>
        <w:rPr>
          <w:rFonts w:eastAsia="Arial Unicode MS"/>
          <w:i/>
          <w:sz w:val="20"/>
        </w:rPr>
      </w:pPr>
      <w:r w:rsidRPr="00E17C09">
        <w:rPr>
          <w:rFonts w:eastAsia="Arial Unicode MS"/>
          <w:i/>
          <w:sz w:val="20"/>
        </w:rPr>
        <w:t xml:space="preserve"> izsoles noteikumiem</w:t>
      </w:r>
    </w:p>
    <w:p w14:paraId="5A3B3FA1" w14:textId="77777777" w:rsidR="002E3D14" w:rsidRDefault="002E3D14" w:rsidP="002E3D14">
      <w:pPr>
        <w:spacing w:line="20" w:lineRule="atLeast"/>
        <w:jc w:val="right"/>
        <w:rPr>
          <w:rFonts w:eastAsia="Arial Unicode MS"/>
          <w:i/>
          <w:sz w:val="20"/>
        </w:rPr>
      </w:pPr>
    </w:p>
    <w:p w14:paraId="2E04DEC1" w14:textId="77777777" w:rsidR="002E3D14" w:rsidRPr="00E17C09" w:rsidRDefault="002E3D14" w:rsidP="002E3D14">
      <w:pPr>
        <w:spacing w:line="20" w:lineRule="atLeast"/>
        <w:jc w:val="right"/>
        <w:rPr>
          <w:rFonts w:eastAsia="Arial Unicode MS"/>
          <w:i/>
          <w:sz w:val="20"/>
        </w:rPr>
      </w:pPr>
    </w:p>
    <w:p w14:paraId="0BE24EBC" w14:textId="77777777" w:rsidR="002E3D14" w:rsidRPr="00F931E4" w:rsidRDefault="002E3D14" w:rsidP="002E3D14">
      <w:pPr>
        <w:keepNext/>
        <w:ind w:left="3600" w:firstLine="720"/>
        <w:jc w:val="right"/>
        <w:outlineLvl w:val="0"/>
        <w:rPr>
          <w:b/>
          <w:i/>
          <w:noProof/>
          <w:szCs w:val="24"/>
          <w:lang w:val="x-none"/>
        </w:rPr>
      </w:pPr>
    </w:p>
    <w:p w14:paraId="03F333C1" w14:textId="77777777" w:rsidR="002E3D14" w:rsidRPr="00F931E4" w:rsidRDefault="002E3D14" w:rsidP="002E3D14">
      <w:pPr>
        <w:keepNext/>
        <w:ind w:left="3600" w:firstLine="720"/>
        <w:jc w:val="right"/>
        <w:outlineLvl w:val="0"/>
        <w:rPr>
          <w:b/>
          <w:i/>
          <w:szCs w:val="24"/>
          <w:lang w:val="x-none"/>
        </w:rPr>
      </w:pPr>
      <w:r w:rsidRPr="00F931E4">
        <w:rPr>
          <w:b/>
          <w:i/>
          <w:noProof/>
          <w:szCs w:val="24"/>
          <w:lang w:val="x-none"/>
        </w:rPr>
        <w:t>Madonas novada pašvaldībai</w:t>
      </w:r>
    </w:p>
    <w:p w14:paraId="24152218" w14:textId="77777777" w:rsidR="002E3D14" w:rsidRPr="005B2F31" w:rsidRDefault="002E3D14" w:rsidP="002E3D14">
      <w:pPr>
        <w:jc w:val="right"/>
        <w:rPr>
          <w:rFonts w:eastAsia="Malgun Gothic"/>
          <w:i/>
          <w:szCs w:val="24"/>
        </w:rPr>
      </w:pPr>
    </w:p>
    <w:p w14:paraId="59C9C84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2D1582FE"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(vārds uzvārds, juridiskai personai – nosaukums)</w:t>
      </w:r>
    </w:p>
    <w:p w14:paraId="2D4F2863"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50CD16D6"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(personas kods</w:t>
      </w:r>
      <w:r>
        <w:rPr>
          <w:rFonts w:eastAsia="Malgun Gothic"/>
          <w:i/>
          <w:szCs w:val="24"/>
        </w:rPr>
        <w:t>/</w:t>
      </w:r>
      <w:r w:rsidRPr="005B2F31">
        <w:rPr>
          <w:rFonts w:eastAsia="Malgun Gothic"/>
          <w:i/>
          <w:szCs w:val="24"/>
        </w:rPr>
        <w:t>reģistrācijas Nr.)</w:t>
      </w:r>
    </w:p>
    <w:p w14:paraId="66F1E46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68D473B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(adrese, tālrunis)</w:t>
      </w:r>
    </w:p>
    <w:p w14:paraId="39686968" w14:textId="77777777" w:rsidR="002E3D14" w:rsidRPr="005B2F31" w:rsidRDefault="002E3D14" w:rsidP="002E3D14">
      <w:pPr>
        <w:jc w:val="center"/>
        <w:rPr>
          <w:rFonts w:eastAsia="Malgun Gothic"/>
          <w:i/>
          <w:szCs w:val="24"/>
        </w:rPr>
      </w:pPr>
    </w:p>
    <w:p w14:paraId="75A09584" w14:textId="77777777" w:rsidR="002E3D14" w:rsidRPr="005B2F31" w:rsidRDefault="002E3D14" w:rsidP="002E3D14">
      <w:pPr>
        <w:jc w:val="center"/>
        <w:rPr>
          <w:rFonts w:eastAsia="Malgun Gothic"/>
          <w:i/>
          <w:szCs w:val="24"/>
        </w:rPr>
      </w:pPr>
      <w:smartTag w:uri="schemas-tilde-lv/tildestengine" w:element="veidnes">
        <w:smartTagPr>
          <w:attr w:name="text" w:val="PIETEIKUMS&#10;"/>
          <w:attr w:name="baseform" w:val="pieteikums"/>
          <w:attr w:name="id" w:val="-1"/>
        </w:smartTagPr>
        <w:r w:rsidRPr="005B2F31">
          <w:rPr>
            <w:rFonts w:eastAsia="Malgun Gothic"/>
            <w:i/>
            <w:szCs w:val="24"/>
          </w:rPr>
          <w:t>PIETEIKUMS</w:t>
        </w:r>
      </w:smartTag>
    </w:p>
    <w:p w14:paraId="2C94E7E2" w14:textId="5F4762DE" w:rsidR="002E3D14" w:rsidRPr="005B2F31" w:rsidRDefault="002E3D14" w:rsidP="002E3D14">
      <w:pPr>
        <w:jc w:val="center"/>
        <w:rPr>
          <w:rFonts w:eastAsia="Malgun Gothic"/>
          <w:szCs w:val="24"/>
        </w:rPr>
      </w:pPr>
      <w:r w:rsidRPr="005B2F31">
        <w:rPr>
          <w:rFonts w:eastAsia="Malgun Gothic"/>
          <w:szCs w:val="24"/>
        </w:rPr>
        <w:t xml:space="preserve">Madonas novada pašvaldības kustamās mantas – </w:t>
      </w:r>
      <w:r w:rsidR="003D2FBF" w:rsidRPr="009C41EE">
        <w:rPr>
          <w:bCs/>
        </w:rPr>
        <w:t xml:space="preserve">TRANSPORTLĪDZEKĻA </w:t>
      </w:r>
      <w:r w:rsidR="00C957BB">
        <w:rPr>
          <w:b/>
        </w:rPr>
        <w:t>VW CADDY LIFE Nr.KA4801</w:t>
      </w:r>
      <w:r>
        <w:rPr>
          <w:szCs w:val="24"/>
        </w:rPr>
        <w:t xml:space="preserve"> –</w:t>
      </w:r>
      <w:r w:rsidRPr="005B2F31">
        <w:rPr>
          <w:rFonts w:eastAsia="Malgun Gothic"/>
          <w:szCs w:val="24"/>
        </w:rPr>
        <w:t xml:space="preserve"> </w:t>
      </w:r>
      <w:r>
        <w:rPr>
          <w:rFonts w:eastAsia="Malgun Gothic"/>
          <w:szCs w:val="24"/>
        </w:rPr>
        <w:t xml:space="preserve"> </w:t>
      </w:r>
      <w:r w:rsidRPr="005B2F31">
        <w:rPr>
          <w:rFonts w:eastAsia="Malgun Gothic"/>
          <w:szCs w:val="24"/>
        </w:rPr>
        <w:t>izsolei</w:t>
      </w:r>
    </w:p>
    <w:p w14:paraId="6790978D" w14:textId="77777777" w:rsidR="002E3D14" w:rsidRPr="005B2F31" w:rsidRDefault="002E3D14" w:rsidP="002E3D14">
      <w:pPr>
        <w:rPr>
          <w:rFonts w:eastAsia="Malgun Gothic"/>
          <w:szCs w:val="24"/>
        </w:rPr>
      </w:pPr>
    </w:p>
    <w:p w14:paraId="3112DCE2" w14:textId="77777777" w:rsidR="002E3D14" w:rsidRPr="005B2F31" w:rsidRDefault="002E3D14" w:rsidP="002E3D14">
      <w:pPr>
        <w:ind w:firstLine="680"/>
        <w:rPr>
          <w:rFonts w:eastAsia="Malgun Gothic"/>
          <w:i/>
          <w:szCs w:val="24"/>
        </w:rPr>
      </w:pPr>
      <w:r w:rsidRPr="005B2F31">
        <w:rPr>
          <w:rFonts w:eastAsia="Malgun Gothic"/>
          <w:i/>
          <w:szCs w:val="24"/>
        </w:rPr>
        <w:t xml:space="preserve">Vēlos pieteikties uz kustamās mantas  atklātu mutisku izsoli ar augšupejošu soli. </w:t>
      </w:r>
    </w:p>
    <w:p w14:paraId="3BB089B7" w14:textId="77777777" w:rsidR="002E3D14" w:rsidRPr="005B2F31" w:rsidRDefault="002E3D14" w:rsidP="002E3D14">
      <w:pPr>
        <w:ind w:firstLine="680"/>
        <w:jc w:val="both"/>
        <w:rPr>
          <w:rFonts w:eastAsia="Malgun Gothic"/>
          <w:i/>
          <w:szCs w:val="24"/>
        </w:rPr>
      </w:pPr>
      <w:r w:rsidRPr="005B2F31">
        <w:rPr>
          <w:rFonts w:eastAsia="Malgun Gothic"/>
          <w:i/>
          <w:szCs w:val="24"/>
        </w:rPr>
        <w:t xml:space="preserve"> </w:t>
      </w:r>
    </w:p>
    <w:p w14:paraId="7EA0137C" w14:textId="77777777" w:rsidR="002E3D14" w:rsidRPr="00F931E4" w:rsidRDefault="002E3D14" w:rsidP="002E3D14">
      <w:pPr>
        <w:autoSpaceDE w:val="0"/>
        <w:autoSpaceDN w:val="0"/>
        <w:adjustRightInd w:val="0"/>
        <w:jc w:val="both"/>
        <w:rPr>
          <w:szCs w:val="24"/>
        </w:rPr>
      </w:pPr>
      <w:r w:rsidRPr="00F931E4">
        <w:rPr>
          <w:szCs w:val="24"/>
        </w:rPr>
        <w:t>Apliecinu, ka:</w:t>
      </w:r>
    </w:p>
    <w:p w14:paraId="5E186C5D" w14:textId="77777777" w:rsidR="002E3D14" w:rsidRPr="00F931E4" w:rsidRDefault="002E3D14" w:rsidP="002E3D14">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6A021069" w14:textId="2F183F97" w:rsidR="002E3D14" w:rsidRPr="00F931E4" w:rsidRDefault="002E3D14" w:rsidP="002E3D14">
      <w:pPr>
        <w:autoSpaceDE w:val="0"/>
        <w:autoSpaceDN w:val="0"/>
        <w:adjustRightInd w:val="0"/>
        <w:jc w:val="both"/>
        <w:rPr>
          <w:szCs w:val="24"/>
        </w:rPr>
      </w:pPr>
      <w:r w:rsidRPr="00F931E4">
        <w:rPr>
          <w:szCs w:val="24"/>
        </w:rPr>
        <w:t>2. Man nav pretenziju pret izsolāmā</w:t>
      </w:r>
      <w:r>
        <w:rPr>
          <w:szCs w:val="24"/>
        </w:rPr>
        <w:t xml:space="preserve"> Objekta </w:t>
      </w:r>
      <w:r w:rsidRPr="00F931E4">
        <w:rPr>
          <w:szCs w:val="24"/>
        </w:rPr>
        <w:t>faktisko stāvokli</w:t>
      </w:r>
      <w:r w:rsidR="00942F0B">
        <w:rPr>
          <w:szCs w:val="24"/>
        </w:rPr>
        <w:t xml:space="preserve"> un apliecinu, ka esmu ar to </w:t>
      </w:r>
      <w:proofErr w:type="spellStart"/>
      <w:r w:rsidR="00942F0B">
        <w:rPr>
          <w:szCs w:val="24"/>
        </w:rPr>
        <w:t>iepaznies</w:t>
      </w:r>
      <w:proofErr w:type="spellEnd"/>
      <w:r w:rsidRPr="00F931E4">
        <w:rPr>
          <w:szCs w:val="24"/>
        </w:rPr>
        <w:t>;</w:t>
      </w:r>
    </w:p>
    <w:p w14:paraId="6C3C8A2C" w14:textId="77777777" w:rsidR="002E3D14" w:rsidRPr="00F931E4" w:rsidRDefault="002E3D14" w:rsidP="002E3D14">
      <w:pPr>
        <w:autoSpaceDE w:val="0"/>
        <w:autoSpaceDN w:val="0"/>
        <w:adjustRightInd w:val="0"/>
        <w:jc w:val="both"/>
        <w:rPr>
          <w:szCs w:val="24"/>
        </w:rPr>
      </w:pPr>
      <w:r w:rsidRPr="00F931E4">
        <w:rPr>
          <w:szCs w:val="24"/>
        </w:rPr>
        <w:t>3. Visa sniegtā informācija ir patiesa;</w:t>
      </w:r>
    </w:p>
    <w:p w14:paraId="698DA7C1" w14:textId="77777777" w:rsidR="002E3D14" w:rsidRPr="00F931E4" w:rsidRDefault="002E3D14" w:rsidP="002E3D14">
      <w:pPr>
        <w:autoSpaceDE w:val="0"/>
        <w:autoSpaceDN w:val="0"/>
        <w:adjustRightInd w:val="0"/>
        <w:jc w:val="both"/>
        <w:rPr>
          <w:szCs w:val="24"/>
        </w:rPr>
      </w:pPr>
      <w:r w:rsidRPr="00F931E4">
        <w:rPr>
          <w:szCs w:val="24"/>
        </w:rPr>
        <w:t>4. Piekrītu pildīt pielikumā pievienotajā pirkuma līguma projektā noteiktos pienākumus;</w:t>
      </w:r>
    </w:p>
    <w:p w14:paraId="7A6974FF" w14:textId="77777777" w:rsidR="002E3D14" w:rsidRPr="00F931E4" w:rsidRDefault="002E3D14" w:rsidP="002E3D14">
      <w:pPr>
        <w:autoSpaceDE w:val="0"/>
        <w:autoSpaceDN w:val="0"/>
        <w:adjustRightInd w:val="0"/>
        <w:jc w:val="both"/>
        <w:rPr>
          <w:szCs w:val="24"/>
        </w:rPr>
      </w:pPr>
      <w:r w:rsidRPr="00F931E4">
        <w:rPr>
          <w:szCs w:val="24"/>
        </w:rPr>
        <w:t xml:space="preserve">5. Pēc pirkuma līguma noslēgšanas neizvirzīšu pretenzijas attiecībā uz izsolāmo </w:t>
      </w:r>
      <w:r>
        <w:rPr>
          <w:szCs w:val="24"/>
        </w:rPr>
        <w:t>Objektu</w:t>
      </w:r>
      <w:r w:rsidRPr="00F931E4">
        <w:rPr>
          <w:szCs w:val="24"/>
        </w:rPr>
        <w:t>.</w:t>
      </w:r>
    </w:p>
    <w:p w14:paraId="3ABA4B54" w14:textId="77777777" w:rsidR="002E3D14" w:rsidRPr="00F931E4" w:rsidRDefault="002E3D14" w:rsidP="002E3D14">
      <w:pPr>
        <w:autoSpaceDE w:val="0"/>
        <w:autoSpaceDN w:val="0"/>
        <w:adjustRightInd w:val="0"/>
        <w:rPr>
          <w:szCs w:val="24"/>
        </w:rPr>
      </w:pPr>
    </w:p>
    <w:p w14:paraId="17E8B68D" w14:textId="77777777" w:rsidR="002E3D14" w:rsidRPr="00F931E4" w:rsidRDefault="002E3D14" w:rsidP="002E3D14">
      <w:pPr>
        <w:autoSpaceDE w:val="0"/>
        <w:autoSpaceDN w:val="0"/>
        <w:adjustRightInd w:val="0"/>
        <w:rPr>
          <w:szCs w:val="24"/>
        </w:rPr>
      </w:pPr>
      <w:r w:rsidRPr="00F931E4">
        <w:rPr>
          <w:szCs w:val="24"/>
        </w:rPr>
        <w:t>Pievienotie dokumenti:</w:t>
      </w:r>
    </w:p>
    <w:p w14:paraId="55AFFB50" w14:textId="77777777" w:rsidR="002E3D14" w:rsidRPr="00F931E4" w:rsidRDefault="002E3D14" w:rsidP="002E3D14">
      <w:pPr>
        <w:autoSpaceDE w:val="0"/>
        <w:autoSpaceDN w:val="0"/>
        <w:adjustRightInd w:val="0"/>
        <w:rPr>
          <w:szCs w:val="24"/>
        </w:rPr>
      </w:pPr>
      <w:r w:rsidRPr="00F931E4">
        <w:rPr>
          <w:szCs w:val="24"/>
        </w:rPr>
        <w:t>nodrošinājuma summas iemaksu apliecinošs dokuments;</w:t>
      </w:r>
    </w:p>
    <w:p w14:paraId="5B491FD3" w14:textId="77777777" w:rsidR="002E3D14" w:rsidRPr="00F931E4" w:rsidRDefault="002E3D14" w:rsidP="002E3D14">
      <w:pPr>
        <w:autoSpaceDE w:val="0"/>
        <w:autoSpaceDN w:val="0"/>
        <w:adjustRightInd w:val="0"/>
        <w:rPr>
          <w:szCs w:val="24"/>
        </w:rPr>
      </w:pPr>
      <w:r w:rsidRPr="00F931E4">
        <w:rPr>
          <w:szCs w:val="24"/>
        </w:rPr>
        <w:t></w:t>
      </w:r>
      <w:r>
        <w:rPr>
          <w:szCs w:val="24"/>
        </w:rPr>
        <w:t>p</w:t>
      </w:r>
      <w:r w:rsidRPr="00F931E4">
        <w:rPr>
          <w:szCs w:val="24"/>
        </w:rPr>
        <w:t>ilnvara</w:t>
      </w:r>
    </w:p>
    <w:p w14:paraId="1F56D3D8"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w:t>
      </w:r>
    </w:p>
    <w:p w14:paraId="6109D86A"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_________________________________________________</w:t>
      </w:r>
    </w:p>
    <w:p w14:paraId="51C03745" w14:textId="77777777" w:rsidR="002E3D14" w:rsidRPr="00F931E4" w:rsidRDefault="002E3D14" w:rsidP="002E3D14">
      <w:pPr>
        <w:autoSpaceDE w:val="0"/>
        <w:autoSpaceDN w:val="0"/>
        <w:adjustRightInd w:val="0"/>
        <w:rPr>
          <w:szCs w:val="24"/>
        </w:rPr>
      </w:pPr>
    </w:p>
    <w:p w14:paraId="561526F6" w14:textId="77777777" w:rsidR="002E3D14" w:rsidRPr="00F931E4" w:rsidRDefault="002E3D14" w:rsidP="002E3D14">
      <w:pPr>
        <w:autoSpaceDE w:val="0"/>
        <w:autoSpaceDN w:val="0"/>
        <w:adjustRightInd w:val="0"/>
        <w:rPr>
          <w:szCs w:val="24"/>
        </w:rPr>
      </w:pPr>
      <w:r>
        <w:rPr>
          <w:szCs w:val="24"/>
        </w:rPr>
        <w:t>202__</w:t>
      </w:r>
      <w:r w:rsidRPr="00F931E4">
        <w:rPr>
          <w:szCs w:val="24"/>
        </w:rPr>
        <w:t>. gada __. _____________.</w:t>
      </w:r>
    </w:p>
    <w:p w14:paraId="04847D7E" w14:textId="77777777" w:rsidR="002E3D14" w:rsidRPr="00F931E4" w:rsidRDefault="002E3D14" w:rsidP="002E3D14">
      <w:pPr>
        <w:autoSpaceDE w:val="0"/>
        <w:autoSpaceDN w:val="0"/>
        <w:adjustRightInd w:val="0"/>
        <w:rPr>
          <w:szCs w:val="24"/>
        </w:rPr>
      </w:pPr>
    </w:p>
    <w:p w14:paraId="69CF013E" w14:textId="77777777" w:rsidR="002E3D14" w:rsidRPr="00F931E4" w:rsidRDefault="002E3D14" w:rsidP="002E3D14">
      <w:pPr>
        <w:autoSpaceDE w:val="0"/>
        <w:autoSpaceDN w:val="0"/>
        <w:adjustRightInd w:val="0"/>
        <w:rPr>
          <w:szCs w:val="24"/>
        </w:rPr>
      </w:pPr>
      <w:r w:rsidRPr="00F931E4">
        <w:rPr>
          <w:szCs w:val="24"/>
        </w:rPr>
        <w:t>____________________________________</w:t>
      </w:r>
    </w:p>
    <w:p w14:paraId="456FA9C0" w14:textId="77777777" w:rsidR="002E3D14" w:rsidRPr="00F931E4" w:rsidRDefault="002E3D14" w:rsidP="002E3D14">
      <w:pPr>
        <w:tabs>
          <w:tab w:val="num" w:pos="0"/>
        </w:tabs>
        <w:jc w:val="both"/>
      </w:pPr>
      <w:r>
        <w:rPr>
          <w:i/>
          <w:iCs/>
          <w:szCs w:val="24"/>
        </w:rPr>
        <w:t xml:space="preserve">amats (juridiskai personai); </w:t>
      </w:r>
      <w:r w:rsidRPr="00F931E4">
        <w:rPr>
          <w:i/>
          <w:iCs/>
          <w:szCs w:val="24"/>
        </w:rPr>
        <w:t>paraksts; paraksta atšifrējums</w:t>
      </w:r>
      <w:r w:rsidRPr="00F931E4">
        <w:t xml:space="preserve"> </w:t>
      </w:r>
    </w:p>
    <w:p w14:paraId="67CFF8C0" w14:textId="77777777" w:rsidR="002E3D14" w:rsidRPr="005B2F31" w:rsidRDefault="002E3D14" w:rsidP="002E3D14">
      <w:pPr>
        <w:jc w:val="both"/>
        <w:rPr>
          <w:rFonts w:eastAsia="Malgun Gothic"/>
          <w:i/>
          <w:szCs w:val="24"/>
        </w:rPr>
      </w:pPr>
      <w:r w:rsidRPr="005B2F31">
        <w:rPr>
          <w:rFonts w:eastAsia="Malgun Gothic"/>
          <w:i/>
          <w:szCs w:val="24"/>
        </w:rPr>
        <w:tab/>
      </w:r>
      <w:r w:rsidRPr="005B2F31">
        <w:rPr>
          <w:rFonts w:eastAsia="Malgun Gothic"/>
          <w:i/>
          <w:szCs w:val="24"/>
        </w:rPr>
        <w:tab/>
      </w:r>
      <w:r w:rsidRPr="005B2F31">
        <w:rPr>
          <w:rFonts w:eastAsia="Malgun Gothic"/>
          <w:i/>
          <w:szCs w:val="24"/>
        </w:rPr>
        <w:tab/>
      </w:r>
      <w:r w:rsidRPr="005B2F31">
        <w:rPr>
          <w:rFonts w:eastAsia="Malgun Gothic"/>
          <w:i/>
          <w:szCs w:val="24"/>
        </w:rPr>
        <w:tab/>
        <w:t xml:space="preserve">    </w:t>
      </w:r>
    </w:p>
    <w:p w14:paraId="3086BAF6" w14:textId="77777777" w:rsidR="002E3D14" w:rsidRPr="00F931E4" w:rsidRDefault="002E3D14" w:rsidP="002E3D14">
      <w:pPr>
        <w:spacing w:line="20" w:lineRule="atLeast"/>
        <w:jc w:val="right"/>
        <w:rPr>
          <w:rFonts w:eastAsia="Arial Unicode MS"/>
          <w:b/>
          <w:i/>
          <w:szCs w:val="24"/>
        </w:rPr>
        <w:sectPr w:rsidR="002E3D14" w:rsidRPr="00F931E4" w:rsidSect="002E3D14">
          <w:footerReference w:type="default" r:id="rId13"/>
          <w:pgSz w:w="11906" w:h="16838" w:code="9"/>
          <w:pgMar w:top="1134" w:right="1134" w:bottom="1134" w:left="1701" w:header="709" w:footer="709" w:gutter="0"/>
          <w:cols w:space="708"/>
          <w:docGrid w:linePitch="360"/>
        </w:sectPr>
      </w:pPr>
    </w:p>
    <w:p w14:paraId="3BBF47B5" w14:textId="77777777" w:rsidR="002E3D14" w:rsidRPr="00235790" w:rsidRDefault="002E3D14" w:rsidP="002E3D14">
      <w:pPr>
        <w:pStyle w:val="Sarakstarindkopa"/>
        <w:numPr>
          <w:ilvl w:val="1"/>
          <w:numId w:val="1"/>
        </w:numPr>
        <w:spacing w:line="20" w:lineRule="atLeast"/>
        <w:jc w:val="right"/>
        <w:rPr>
          <w:rFonts w:eastAsia="Arial Unicode MS"/>
          <w:b/>
          <w:i/>
          <w:szCs w:val="24"/>
        </w:rPr>
      </w:pPr>
      <w:r>
        <w:rPr>
          <w:rFonts w:eastAsia="Arial Unicode MS"/>
          <w:b/>
          <w:i/>
          <w:szCs w:val="24"/>
        </w:rPr>
        <w:lastRenderedPageBreak/>
        <w:t>pielikums</w:t>
      </w:r>
    </w:p>
    <w:p w14:paraId="342ECA83" w14:textId="77777777" w:rsidR="002E3D14" w:rsidRDefault="002E3D14" w:rsidP="002E3D14">
      <w:pPr>
        <w:spacing w:line="20" w:lineRule="atLeast"/>
        <w:ind w:left="9360" w:firstLine="720"/>
        <w:jc w:val="right"/>
        <w:rPr>
          <w:bCs/>
          <w:i/>
          <w:sz w:val="20"/>
        </w:rPr>
      </w:pPr>
      <w:r>
        <w:rPr>
          <w:rFonts w:eastAsia="Arial Unicode MS"/>
          <w:i/>
          <w:sz w:val="20"/>
        </w:rPr>
        <w:t xml:space="preserve">Pašvaldības kustamās mantas </w:t>
      </w:r>
    </w:p>
    <w:p w14:paraId="021BE2AE" w14:textId="77777777" w:rsidR="002E3D14" w:rsidRPr="00F931E4" w:rsidRDefault="002E3D14" w:rsidP="002E3D14">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02D3CD96" w14:textId="77777777" w:rsidR="002E3D14" w:rsidRPr="00F931E4" w:rsidRDefault="002E3D14" w:rsidP="002E3D14">
      <w:pPr>
        <w:spacing w:line="20" w:lineRule="atLeast"/>
        <w:ind w:left="2880"/>
        <w:jc w:val="right"/>
        <w:rPr>
          <w:rFonts w:eastAsia="Arial Unicode MS"/>
          <w:i/>
          <w:szCs w:val="24"/>
        </w:rPr>
      </w:pPr>
    </w:p>
    <w:p w14:paraId="12829298" w14:textId="7807538C" w:rsidR="002E3D14" w:rsidRPr="00F931E4" w:rsidRDefault="009C41EE" w:rsidP="002E3D14">
      <w:pPr>
        <w:spacing w:line="20" w:lineRule="atLeast"/>
        <w:jc w:val="center"/>
        <w:rPr>
          <w:rFonts w:eastAsia="Arial Unicode MS"/>
          <w:b/>
          <w:i/>
          <w:szCs w:val="24"/>
        </w:rPr>
      </w:pPr>
      <w:r>
        <w:rPr>
          <w:b/>
        </w:rPr>
        <w:t xml:space="preserve">TRANSPORTLĪDZEKĻA </w:t>
      </w:r>
      <w:r w:rsidR="00C957BB">
        <w:rPr>
          <w:b/>
        </w:rPr>
        <w:t xml:space="preserve">VW CADDY LIFE Nr.KA4801 </w:t>
      </w:r>
      <w:r w:rsidR="002E3D14">
        <w:rPr>
          <w:rFonts w:eastAsia="Arial Unicode MS"/>
          <w:b/>
          <w:i/>
          <w:szCs w:val="24"/>
        </w:rPr>
        <w:t>i</w:t>
      </w:r>
      <w:r w:rsidR="002E3D14" w:rsidRPr="00F931E4">
        <w:rPr>
          <w:rFonts w:eastAsia="Arial Unicode MS"/>
          <w:b/>
          <w:i/>
          <w:szCs w:val="24"/>
        </w:rPr>
        <w:t>zsoles dalībnieku reģistrācijas saraksts</w:t>
      </w:r>
    </w:p>
    <w:p w14:paraId="363E83F1" w14:textId="77777777" w:rsidR="002E3D14" w:rsidRPr="00F931E4" w:rsidRDefault="002E3D14" w:rsidP="002E3D14">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2E3D14" w:rsidRPr="00F931E4" w14:paraId="54C1119B" w14:textId="77777777" w:rsidTr="00056C08">
        <w:tc>
          <w:tcPr>
            <w:tcW w:w="1384" w:type="dxa"/>
          </w:tcPr>
          <w:p w14:paraId="175885A5" w14:textId="77777777" w:rsidR="002E3D14" w:rsidRPr="005B2F31" w:rsidRDefault="002E3D14" w:rsidP="00056C08">
            <w:pPr>
              <w:jc w:val="center"/>
              <w:rPr>
                <w:rFonts w:eastAsia="Malgun Gothic"/>
                <w:b/>
                <w:i/>
                <w:szCs w:val="24"/>
              </w:rPr>
            </w:pPr>
            <w:r w:rsidRPr="005B2F31">
              <w:rPr>
                <w:rFonts w:eastAsia="Malgun Gothic"/>
                <w:b/>
                <w:i/>
                <w:szCs w:val="24"/>
              </w:rPr>
              <w:t>Nr. p.k.</w:t>
            </w:r>
          </w:p>
          <w:p w14:paraId="3A0BCB15" w14:textId="77777777" w:rsidR="002E3D14" w:rsidRPr="005B2F31" w:rsidRDefault="002E3D14" w:rsidP="00056C08">
            <w:pPr>
              <w:jc w:val="center"/>
              <w:rPr>
                <w:rFonts w:eastAsia="Malgun Gothic"/>
                <w:b/>
                <w:i/>
                <w:szCs w:val="24"/>
              </w:rPr>
            </w:pPr>
            <w:r w:rsidRPr="005B2F31">
              <w:rPr>
                <w:rFonts w:eastAsia="Malgun Gothic"/>
                <w:b/>
                <w:i/>
                <w:szCs w:val="24"/>
              </w:rPr>
              <w:t>(Kārtas Nr.)</w:t>
            </w:r>
          </w:p>
        </w:tc>
        <w:tc>
          <w:tcPr>
            <w:tcW w:w="2693" w:type="dxa"/>
            <w:vAlign w:val="center"/>
          </w:tcPr>
          <w:p w14:paraId="717AAAAF" w14:textId="77777777" w:rsidR="002E3D14" w:rsidRPr="005B2F31" w:rsidRDefault="002E3D14" w:rsidP="00056C08">
            <w:pPr>
              <w:jc w:val="center"/>
              <w:rPr>
                <w:rFonts w:eastAsia="Malgun Gothic"/>
                <w:b/>
                <w:i/>
                <w:szCs w:val="24"/>
              </w:rPr>
            </w:pPr>
            <w:r w:rsidRPr="005B2F31">
              <w:rPr>
                <w:rFonts w:eastAsia="Malgun Gothic"/>
                <w:b/>
                <w:i/>
                <w:szCs w:val="24"/>
              </w:rPr>
              <w:t>Izsoles dalībnieks</w:t>
            </w:r>
          </w:p>
          <w:p w14:paraId="09F2F569" w14:textId="77777777" w:rsidR="002E3D14" w:rsidRPr="005B2F31" w:rsidRDefault="002E3D14" w:rsidP="00056C08">
            <w:pPr>
              <w:jc w:val="center"/>
              <w:rPr>
                <w:rFonts w:eastAsia="Malgun Gothic"/>
                <w:b/>
                <w:i/>
                <w:szCs w:val="24"/>
              </w:rPr>
            </w:pPr>
            <w:r w:rsidRPr="005B2F31">
              <w:rPr>
                <w:rFonts w:eastAsia="Malgun Gothic"/>
                <w:b/>
                <w:i/>
                <w:szCs w:val="24"/>
              </w:rPr>
              <w:t>(vārds, uzvārds/</w:t>
            </w:r>
          </w:p>
          <w:p w14:paraId="48BD7E1B" w14:textId="77777777" w:rsidR="002E3D14" w:rsidRPr="005B2F31" w:rsidRDefault="002E3D14" w:rsidP="00056C08">
            <w:pPr>
              <w:jc w:val="center"/>
              <w:rPr>
                <w:rFonts w:eastAsia="Malgun Gothic"/>
                <w:b/>
                <w:i/>
                <w:szCs w:val="24"/>
              </w:rPr>
            </w:pPr>
            <w:r w:rsidRPr="005B2F31">
              <w:rPr>
                <w:rFonts w:eastAsia="Malgun Gothic"/>
                <w:b/>
                <w:i/>
                <w:szCs w:val="24"/>
              </w:rPr>
              <w:t>nosaukums)</w:t>
            </w:r>
          </w:p>
        </w:tc>
        <w:tc>
          <w:tcPr>
            <w:tcW w:w="2127" w:type="dxa"/>
            <w:vAlign w:val="center"/>
          </w:tcPr>
          <w:p w14:paraId="289BBE28" w14:textId="77777777" w:rsidR="002E3D14" w:rsidRPr="005B2F31" w:rsidRDefault="002E3D14" w:rsidP="00056C08">
            <w:pPr>
              <w:jc w:val="center"/>
              <w:rPr>
                <w:rFonts w:eastAsia="Malgun Gothic"/>
                <w:b/>
                <w:i/>
                <w:szCs w:val="24"/>
              </w:rPr>
            </w:pPr>
            <w:r w:rsidRPr="005B2F31">
              <w:rPr>
                <w:rFonts w:eastAsia="Malgun Gothic"/>
                <w:b/>
                <w:i/>
                <w:szCs w:val="24"/>
              </w:rPr>
              <w:t>Pers</w:t>
            </w:r>
            <w:r>
              <w:rPr>
                <w:rFonts w:eastAsia="Malgun Gothic"/>
                <w:b/>
                <w:i/>
                <w:szCs w:val="24"/>
              </w:rPr>
              <w:t>onas</w:t>
            </w:r>
            <w:r w:rsidRPr="005B2F31">
              <w:rPr>
                <w:rFonts w:eastAsia="Malgun Gothic"/>
                <w:b/>
                <w:i/>
                <w:szCs w:val="24"/>
              </w:rPr>
              <w:t xml:space="preserve"> kod</w:t>
            </w:r>
            <w:r w:rsidRPr="00823E78">
              <w:rPr>
                <w:rFonts w:eastAsia="Malgun Gothic"/>
                <w:b/>
                <w:i/>
                <w:szCs w:val="24"/>
              </w:rPr>
              <w:t>s/</w:t>
            </w:r>
          </w:p>
          <w:p w14:paraId="79DAD108" w14:textId="77777777" w:rsidR="002E3D14" w:rsidRPr="005B2F31" w:rsidRDefault="002E3D14" w:rsidP="00056C08">
            <w:pPr>
              <w:jc w:val="center"/>
              <w:rPr>
                <w:rFonts w:eastAsia="Malgun Gothic"/>
                <w:b/>
                <w:i/>
                <w:szCs w:val="24"/>
              </w:rPr>
            </w:pPr>
            <w:r w:rsidRPr="005B2F31">
              <w:rPr>
                <w:rFonts w:eastAsia="Malgun Gothic"/>
                <w:b/>
                <w:i/>
                <w:szCs w:val="24"/>
              </w:rPr>
              <w:t>reģ</w:t>
            </w:r>
            <w:r>
              <w:rPr>
                <w:rFonts w:eastAsia="Malgun Gothic"/>
                <w:b/>
                <w:i/>
                <w:szCs w:val="24"/>
              </w:rPr>
              <w:t>istrācijas</w:t>
            </w:r>
            <w:r w:rsidRPr="005B2F31">
              <w:rPr>
                <w:rFonts w:eastAsia="Malgun Gothic"/>
                <w:b/>
                <w:i/>
                <w:szCs w:val="24"/>
              </w:rPr>
              <w:t xml:space="preserve"> Nr.</w:t>
            </w:r>
          </w:p>
          <w:p w14:paraId="5A920B34" w14:textId="77777777" w:rsidR="002E3D14" w:rsidRPr="005B2F31" w:rsidRDefault="002E3D14" w:rsidP="00056C08">
            <w:pPr>
              <w:jc w:val="center"/>
              <w:rPr>
                <w:rFonts w:eastAsia="Malgun Gothic"/>
                <w:b/>
                <w:i/>
                <w:szCs w:val="24"/>
              </w:rPr>
            </w:pPr>
          </w:p>
        </w:tc>
        <w:tc>
          <w:tcPr>
            <w:tcW w:w="3118" w:type="dxa"/>
            <w:vAlign w:val="center"/>
          </w:tcPr>
          <w:p w14:paraId="2FC4A7ED" w14:textId="77777777" w:rsidR="002E3D14" w:rsidRPr="005B2F31" w:rsidRDefault="002E3D14" w:rsidP="00056C08">
            <w:pPr>
              <w:jc w:val="center"/>
              <w:rPr>
                <w:rFonts w:eastAsia="Malgun Gothic"/>
                <w:b/>
                <w:i/>
                <w:szCs w:val="24"/>
              </w:rPr>
            </w:pPr>
            <w:r w:rsidRPr="005B2F31">
              <w:rPr>
                <w:rFonts w:eastAsia="Malgun Gothic"/>
                <w:b/>
                <w:i/>
                <w:szCs w:val="24"/>
              </w:rPr>
              <w:t>Adrese, tālrunis</w:t>
            </w:r>
          </w:p>
        </w:tc>
        <w:tc>
          <w:tcPr>
            <w:tcW w:w="5726" w:type="dxa"/>
            <w:vAlign w:val="center"/>
          </w:tcPr>
          <w:p w14:paraId="266B075D" w14:textId="77777777" w:rsidR="002E3D14" w:rsidRPr="005B2F31" w:rsidRDefault="002E3D14" w:rsidP="00056C08">
            <w:pPr>
              <w:jc w:val="center"/>
              <w:rPr>
                <w:rFonts w:eastAsia="Malgun Gothic"/>
                <w:b/>
                <w:i/>
                <w:szCs w:val="24"/>
              </w:rPr>
            </w:pPr>
            <w:r w:rsidRPr="005B2F31">
              <w:rPr>
                <w:rFonts w:eastAsia="Malgun Gothic"/>
                <w:b/>
                <w:i/>
                <w:szCs w:val="24"/>
              </w:rPr>
              <w:t>Apliecinājums</w:t>
            </w:r>
          </w:p>
          <w:p w14:paraId="73065393" w14:textId="77777777" w:rsidR="002E3D14" w:rsidRPr="005B2F31" w:rsidRDefault="002E3D14" w:rsidP="00056C08">
            <w:pPr>
              <w:jc w:val="center"/>
              <w:rPr>
                <w:rFonts w:eastAsia="Malgun Gothic"/>
                <w:szCs w:val="24"/>
              </w:rPr>
            </w:pPr>
            <w:r w:rsidRPr="005B2F31">
              <w:rPr>
                <w:rFonts w:eastAsia="Malgun Gothic"/>
                <w:i/>
                <w:szCs w:val="24"/>
              </w:rPr>
              <w:t>(Dalībnieks paraksta pirms izsoles sākuma)</w:t>
            </w:r>
          </w:p>
        </w:tc>
      </w:tr>
      <w:tr w:rsidR="002E3D14" w:rsidRPr="00F931E4" w14:paraId="12B7099C" w14:textId="77777777" w:rsidTr="00056C08">
        <w:trPr>
          <w:trHeight w:val="381"/>
        </w:trPr>
        <w:tc>
          <w:tcPr>
            <w:tcW w:w="1384" w:type="dxa"/>
            <w:vAlign w:val="center"/>
          </w:tcPr>
          <w:p w14:paraId="0DCD5408" w14:textId="77777777" w:rsidR="002E3D14" w:rsidRPr="005B2F31" w:rsidRDefault="002E3D14" w:rsidP="00056C08">
            <w:pPr>
              <w:jc w:val="center"/>
              <w:rPr>
                <w:rFonts w:eastAsia="Malgun Gothic"/>
                <w:i/>
                <w:szCs w:val="24"/>
              </w:rPr>
            </w:pPr>
            <w:r w:rsidRPr="005B2F31">
              <w:rPr>
                <w:rFonts w:eastAsia="Malgun Gothic"/>
                <w:i/>
                <w:szCs w:val="24"/>
              </w:rPr>
              <w:t>1.</w:t>
            </w:r>
          </w:p>
        </w:tc>
        <w:tc>
          <w:tcPr>
            <w:tcW w:w="2693" w:type="dxa"/>
            <w:vAlign w:val="center"/>
          </w:tcPr>
          <w:p w14:paraId="191D7FE4" w14:textId="77777777" w:rsidR="002E3D14" w:rsidRPr="005B2F31" w:rsidRDefault="002E3D14" w:rsidP="00056C08">
            <w:pPr>
              <w:jc w:val="center"/>
              <w:rPr>
                <w:rFonts w:eastAsia="Malgun Gothic"/>
                <w:b/>
                <w:i/>
                <w:szCs w:val="24"/>
              </w:rPr>
            </w:pPr>
          </w:p>
        </w:tc>
        <w:tc>
          <w:tcPr>
            <w:tcW w:w="2127" w:type="dxa"/>
            <w:vAlign w:val="center"/>
          </w:tcPr>
          <w:p w14:paraId="1BBFFE29" w14:textId="77777777" w:rsidR="002E3D14" w:rsidRPr="005B2F31" w:rsidRDefault="002E3D14" w:rsidP="00056C08">
            <w:pPr>
              <w:jc w:val="center"/>
              <w:rPr>
                <w:rFonts w:eastAsia="Malgun Gothic"/>
                <w:i/>
                <w:szCs w:val="24"/>
              </w:rPr>
            </w:pPr>
          </w:p>
        </w:tc>
        <w:tc>
          <w:tcPr>
            <w:tcW w:w="3118" w:type="dxa"/>
            <w:vAlign w:val="center"/>
          </w:tcPr>
          <w:p w14:paraId="2F862471" w14:textId="77777777" w:rsidR="002E3D14" w:rsidRPr="005B2F31" w:rsidRDefault="002E3D14" w:rsidP="00056C08">
            <w:pPr>
              <w:jc w:val="center"/>
              <w:rPr>
                <w:rFonts w:eastAsia="Malgun Gothic"/>
                <w:i/>
                <w:szCs w:val="24"/>
              </w:rPr>
            </w:pPr>
          </w:p>
        </w:tc>
        <w:tc>
          <w:tcPr>
            <w:tcW w:w="5726" w:type="dxa"/>
            <w:vAlign w:val="center"/>
          </w:tcPr>
          <w:p w14:paraId="4830C9B5"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“1”.___________________________</w:t>
            </w:r>
          </w:p>
        </w:tc>
      </w:tr>
      <w:tr w:rsidR="002E3D14" w:rsidRPr="00F931E4" w14:paraId="406FBBCB" w14:textId="77777777" w:rsidTr="00056C08">
        <w:trPr>
          <w:trHeight w:val="350"/>
        </w:trPr>
        <w:tc>
          <w:tcPr>
            <w:tcW w:w="1384" w:type="dxa"/>
            <w:vAlign w:val="center"/>
          </w:tcPr>
          <w:p w14:paraId="12F86BE2" w14:textId="77777777" w:rsidR="002E3D14" w:rsidRPr="005B2F31" w:rsidRDefault="002E3D14" w:rsidP="00056C08">
            <w:pPr>
              <w:jc w:val="center"/>
              <w:rPr>
                <w:rFonts w:eastAsia="Malgun Gothic"/>
                <w:i/>
                <w:szCs w:val="24"/>
              </w:rPr>
            </w:pPr>
            <w:r w:rsidRPr="005B2F31">
              <w:rPr>
                <w:rFonts w:eastAsia="Malgun Gothic"/>
                <w:i/>
                <w:szCs w:val="24"/>
              </w:rPr>
              <w:t>2.</w:t>
            </w:r>
          </w:p>
        </w:tc>
        <w:tc>
          <w:tcPr>
            <w:tcW w:w="2693" w:type="dxa"/>
            <w:vAlign w:val="center"/>
          </w:tcPr>
          <w:p w14:paraId="5F4F7825" w14:textId="77777777" w:rsidR="002E3D14" w:rsidRPr="005B2F31" w:rsidRDefault="002E3D14" w:rsidP="00056C08">
            <w:pPr>
              <w:jc w:val="center"/>
              <w:rPr>
                <w:rFonts w:eastAsia="Malgun Gothic"/>
                <w:b/>
                <w:i/>
                <w:szCs w:val="24"/>
              </w:rPr>
            </w:pPr>
          </w:p>
        </w:tc>
        <w:tc>
          <w:tcPr>
            <w:tcW w:w="2127" w:type="dxa"/>
            <w:vAlign w:val="center"/>
          </w:tcPr>
          <w:p w14:paraId="06C10261" w14:textId="77777777" w:rsidR="002E3D14" w:rsidRPr="005B2F31" w:rsidRDefault="002E3D14" w:rsidP="00056C08">
            <w:pPr>
              <w:jc w:val="center"/>
              <w:rPr>
                <w:rFonts w:eastAsia="Malgun Gothic"/>
                <w:i/>
                <w:szCs w:val="24"/>
              </w:rPr>
            </w:pPr>
          </w:p>
        </w:tc>
        <w:tc>
          <w:tcPr>
            <w:tcW w:w="3118" w:type="dxa"/>
            <w:vAlign w:val="center"/>
          </w:tcPr>
          <w:p w14:paraId="3584FC09" w14:textId="77777777" w:rsidR="002E3D14" w:rsidRPr="005B2F31" w:rsidRDefault="002E3D14" w:rsidP="00056C08">
            <w:pPr>
              <w:jc w:val="center"/>
              <w:rPr>
                <w:rFonts w:eastAsia="Malgun Gothic"/>
                <w:i/>
                <w:szCs w:val="24"/>
              </w:rPr>
            </w:pPr>
          </w:p>
        </w:tc>
        <w:tc>
          <w:tcPr>
            <w:tcW w:w="5726" w:type="dxa"/>
            <w:vAlign w:val="center"/>
          </w:tcPr>
          <w:p w14:paraId="49C5B2F8"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“2”.___________________________</w:t>
            </w:r>
          </w:p>
        </w:tc>
      </w:tr>
      <w:tr w:rsidR="002E3D14" w:rsidRPr="00F931E4" w14:paraId="7AA98974" w14:textId="77777777" w:rsidTr="00056C08">
        <w:trPr>
          <w:trHeight w:val="453"/>
        </w:trPr>
        <w:tc>
          <w:tcPr>
            <w:tcW w:w="1384" w:type="dxa"/>
            <w:vAlign w:val="center"/>
          </w:tcPr>
          <w:p w14:paraId="19844393" w14:textId="77777777" w:rsidR="002E3D14" w:rsidRPr="005B2F31" w:rsidRDefault="002E3D14" w:rsidP="00056C08">
            <w:pPr>
              <w:jc w:val="center"/>
              <w:rPr>
                <w:rFonts w:eastAsia="Malgun Gothic"/>
                <w:i/>
                <w:szCs w:val="24"/>
              </w:rPr>
            </w:pPr>
            <w:r w:rsidRPr="005B2F31">
              <w:rPr>
                <w:rFonts w:eastAsia="Malgun Gothic"/>
                <w:i/>
                <w:szCs w:val="24"/>
              </w:rPr>
              <w:t>3.</w:t>
            </w:r>
          </w:p>
        </w:tc>
        <w:tc>
          <w:tcPr>
            <w:tcW w:w="2693" w:type="dxa"/>
            <w:vAlign w:val="center"/>
          </w:tcPr>
          <w:p w14:paraId="0221164E" w14:textId="77777777" w:rsidR="002E3D14" w:rsidRPr="005B2F31" w:rsidRDefault="002E3D14" w:rsidP="00056C08">
            <w:pPr>
              <w:jc w:val="center"/>
              <w:rPr>
                <w:rFonts w:eastAsia="Malgun Gothic"/>
                <w:b/>
                <w:i/>
                <w:szCs w:val="24"/>
              </w:rPr>
            </w:pPr>
          </w:p>
        </w:tc>
        <w:tc>
          <w:tcPr>
            <w:tcW w:w="2127" w:type="dxa"/>
            <w:vAlign w:val="center"/>
          </w:tcPr>
          <w:p w14:paraId="4A614EC8" w14:textId="77777777" w:rsidR="002E3D14" w:rsidRPr="005B2F31" w:rsidRDefault="002E3D14" w:rsidP="00056C08">
            <w:pPr>
              <w:jc w:val="center"/>
              <w:rPr>
                <w:rFonts w:eastAsia="Malgun Gothic"/>
                <w:i/>
                <w:szCs w:val="24"/>
              </w:rPr>
            </w:pPr>
          </w:p>
        </w:tc>
        <w:tc>
          <w:tcPr>
            <w:tcW w:w="3118" w:type="dxa"/>
            <w:vAlign w:val="center"/>
          </w:tcPr>
          <w:p w14:paraId="12181B17" w14:textId="77777777" w:rsidR="002E3D14" w:rsidRPr="005B2F31" w:rsidRDefault="002E3D14" w:rsidP="00056C08">
            <w:pPr>
              <w:jc w:val="center"/>
              <w:rPr>
                <w:rFonts w:eastAsia="Malgun Gothic"/>
                <w:i/>
                <w:szCs w:val="24"/>
              </w:rPr>
            </w:pPr>
          </w:p>
        </w:tc>
        <w:tc>
          <w:tcPr>
            <w:tcW w:w="5726" w:type="dxa"/>
            <w:vAlign w:val="center"/>
          </w:tcPr>
          <w:p w14:paraId="41D3EFF6"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“3”.__________________________________________</w:t>
            </w:r>
          </w:p>
        </w:tc>
      </w:tr>
    </w:tbl>
    <w:p w14:paraId="550B2638" w14:textId="77777777" w:rsidR="002E3D14" w:rsidRPr="00F931E4" w:rsidRDefault="002E3D14" w:rsidP="002E3D14">
      <w:pPr>
        <w:spacing w:line="20" w:lineRule="atLeast"/>
        <w:jc w:val="center"/>
        <w:rPr>
          <w:rFonts w:eastAsia="Arial Unicode MS"/>
          <w:i/>
          <w:szCs w:val="24"/>
        </w:rPr>
      </w:pPr>
    </w:p>
    <w:p w14:paraId="27C60E95" w14:textId="77777777" w:rsidR="002E3D14" w:rsidRPr="00F931E4" w:rsidRDefault="002E3D14" w:rsidP="002E3D14">
      <w:pPr>
        <w:rPr>
          <w:rFonts w:eastAsia="Arial Unicode MS"/>
          <w:szCs w:val="24"/>
        </w:rPr>
        <w:sectPr w:rsidR="002E3D14" w:rsidRPr="00F931E4" w:rsidSect="002E3D14">
          <w:type w:val="continuous"/>
          <w:pgSz w:w="16838" w:h="11906" w:orient="landscape" w:code="9"/>
          <w:pgMar w:top="1134" w:right="1134" w:bottom="1134" w:left="1701" w:header="709" w:footer="709" w:gutter="0"/>
          <w:cols w:space="708"/>
          <w:docGrid w:linePitch="360"/>
        </w:sectPr>
      </w:pPr>
    </w:p>
    <w:p w14:paraId="742A349B" w14:textId="77777777" w:rsidR="002E3D14" w:rsidRPr="00DC037F" w:rsidRDefault="002E3D14" w:rsidP="002E3D14">
      <w:pPr>
        <w:pStyle w:val="Sarakstarindkopa"/>
        <w:numPr>
          <w:ilvl w:val="1"/>
          <w:numId w:val="1"/>
        </w:numPr>
        <w:spacing w:line="20" w:lineRule="atLeast"/>
        <w:ind w:right="-285"/>
        <w:jc w:val="right"/>
        <w:rPr>
          <w:rFonts w:eastAsia="Arial Unicode MS"/>
          <w:b/>
          <w:i/>
          <w:szCs w:val="24"/>
        </w:rPr>
      </w:pPr>
      <w:r>
        <w:rPr>
          <w:rFonts w:eastAsia="Arial Unicode MS"/>
          <w:b/>
          <w:i/>
          <w:szCs w:val="24"/>
        </w:rPr>
        <w:lastRenderedPageBreak/>
        <w:t>pielikums</w:t>
      </w:r>
    </w:p>
    <w:p w14:paraId="12310D48" w14:textId="77777777" w:rsidR="002E3D14" w:rsidRPr="00E016C5" w:rsidRDefault="002E3D14" w:rsidP="002E3D14">
      <w:pPr>
        <w:autoSpaceDE w:val="0"/>
        <w:autoSpaceDN w:val="0"/>
        <w:adjustRightInd w:val="0"/>
        <w:ind w:left="4320" w:right="-285" w:firstLine="720"/>
        <w:jc w:val="right"/>
        <w:rPr>
          <w:rFonts w:eastAsia="Arial Unicode MS"/>
          <w:i/>
          <w:sz w:val="20"/>
        </w:rPr>
      </w:pPr>
      <w:r w:rsidRPr="00E016C5">
        <w:rPr>
          <w:rFonts w:eastAsia="Arial Unicode MS"/>
          <w:i/>
          <w:sz w:val="20"/>
        </w:rPr>
        <w:t>Pašvaldības kustamās mantas</w:t>
      </w:r>
    </w:p>
    <w:p w14:paraId="7ED73714" w14:textId="77777777" w:rsidR="002E3D14" w:rsidRDefault="002E3D14" w:rsidP="002E3D14">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2168F5C0" w14:textId="77777777" w:rsidR="002E3D14" w:rsidRDefault="002E3D14" w:rsidP="002E3D14">
      <w:pPr>
        <w:autoSpaceDE w:val="0"/>
        <w:autoSpaceDN w:val="0"/>
        <w:adjustRightInd w:val="0"/>
        <w:ind w:right="-285"/>
        <w:jc w:val="center"/>
        <w:rPr>
          <w:rFonts w:eastAsia="Arial Unicode MS"/>
          <w:i/>
          <w:sz w:val="20"/>
        </w:rPr>
      </w:pPr>
    </w:p>
    <w:p w14:paraId="52A8876A" w14:textId="77777777" w:rsidR="002E3D14" w:rsidRPr="00F931E4" w:rsidRDefault="002E3D14" w:rsidP="002E3D14">
      <w:pPr>
        <w:autoSpaceDE w:val="0"/>
        <w:autoSpaceDN w:val="0"/>
        <w:adjustRightInd w:val="0"/>
        <w:ind w:right="-285"/>
        <w:jc w:val="center"/>
        <w:rPr>
          <w:b/>
          <w:bCs/>
          <w:szCs w:val="24"/>
        </w:rPr>
      </w:pPr>
      <w:r>
        <w:rPr>
          <w:b/>
          <w:bCs/>
          <w:szCs w:val="24"/>
        </w:rPr>
        <w:t>KUSTAMĀS MANTAS</w:t>
      </w:r>
      <w:r w:rsidRPr="00F931E4">
        <w:rPr>
          <w:b/>
          <w:bCs/>
          <w:szCs w:val="24"/>
        </w:rPr>
        <w:t xml:space="preserve"> PIRKUMA LĪGUMS</w:t>
      </w:r>
    </w:p>
    <w:p w14:paraId="265FBDFC" w14:textId="77777777" w:rsidR="002E3D14" w:rsidRDefault="002E3D14" w:rsidP="002E3D14">
      <w:pPr>
        <w:autoSpaceDE w:val="0"/>
        <w:autoSpaceDN w:val="0"/>
        <w:adjustRightInd w:val="0"/>
        <w:ind w:right="-285"/>
        <w:jc w:val="center"/>
        <w:rPr>
          <w:szCs w:val="24"/>
        </w:rPr>
      </w:pPr>
      <w:r w:rsidRPr="00F931E4">
        <w:rPr>
          <w:szCs w:val="24"/>
        </w:rPr>
        <w:t>Madonā</w:t>
      </w:r>
    </w:p>
    <w:p w14:paraId="4208232B" w14:textId="77777777" w:rsidR="002E3D14" w:rsidRPr="00F931E4" w:rsidRDefault="002E3D14" w:rsidP="002E3D14">
      <w:pPr>
        <w:autoSpaceDE w:val="0"/>
        <w:autoSpaceDN w:val="0"/>
        <w:adjustRightInd w:val="0"/>
        <w:ind w:right="-285"/>
        <w:rPr>
          <w:szCs w:val="24"/>
        </w:rPr>
      </w:pPr>
      <w:r>
        <w:rPr>
          <w:szCs w:val="24"/>
        </w:rPr>
        <w:t>202__</w:t>
      </w:r>
      <w:r w:rsidRPr="00F931E4">
        <w:rPr>
          <w:szCs w:val="24"/>
        </w:rPr>
        <w:t>.gada ___. _______</w:t>
      </w:r>
    </w:p>
    <w:p w14:paraId="4D3A126B" w14:textId="77777777" w:rsidR="002E3D14" w:rsidRPr="00F931E4" w:rsidRDefault="002E3D14" w:rsidP="002E3D14">
      <w:pPr>
        <w:autoSpaceDE w:val="0"/>
        <w:autoSpaceDN w:val="0"/>
        <w:adjustRightInd w:val="0"/>
        <w:ind w:right="-285"/>
        <w:rPr>
          <w:b/>
          <w:bCs/>
          <w:szCs w:val="24"/>
        </w:rPr>
      </w:pPr>
    </w:p>
    <w:p w14:paraId="47E17EFE" w14:textId="77777777" w:rsidR="002E3D14" w:rsidRDefault="002E3D14" w:rsidP="002E3D14">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sidRPr="00F931E4">
        <w:rPr>
          <w:bCs/>
          <w:szCs w:val="24"/>
        </w:rPr>
        <w:t>),</w:t>
      </w:r>
      <w:r w:rsidRPr="00F931E4">
        <w:rPr>
          <w:b/>
          <w:bCs/>
          <w:szCs w:val="24"/>
        </w:rPr>
        <w:t xml:space="preserve"> </w:t>
      </w:r>
      <w:r w:rsidRPr="00F931E4">
        <w:rPr>
          <w:bCs/>
          <w:szCs w:val="24"/>
        </w:rPr>
        <w:t xml:space="preserve">kuras vārdā saskaņā ar _________________________ rīkojas _______________________, </w:t>
      </w:r>
    </w:p>
    <w:p w14:paraId="30D1B43C"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77FC3317" w14:textId="77777777" w:rsidR="002E3D14" w:rsidRPr="00F931E4" w:rsidRDefault="002E3D14" w:rsidP="002E3D14">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Pr>
          <w:szCs w:val="24"/>
        </w:rPr>
        <w:t xml:space="preserve">visi kopā </w:t>
      </w:r>
      <w:r w:rsidRPr="00F931E4">
        <w:rPr>
          <w:szCs w:val="24"/>
        </w:rPr>
        <w:t xml:space="preserve">saukti arī – </w:t>
      </w:r>
      <w:r w:rsidRPr="00F931E4">
        <w:rPr>
          <w:bCs/>
          <w:szCs w:val="24"/>
        </w:rPr>
        <w:t>Puses</w:t>
      </w:r>
      <w:r>
        <w:rPr>
          <w:bCs/>
          <w:szCs w:val="24"/>
        </w:rPr>
        <w:t xml:space="preserve">, katrs atsevišķi - </w:t>
      </w:r>
      <w:r w:rsidRPr="00F931E4">
        <w:rPr>
          <w:bCs/>
          <w:szCs w:val="24"/>
        </w:rPr>
        <w:t>Puse)</w:t>
      </w:r>
      <w:r w:rsidRPr="00F931E4">
        <w:rPr>
          <w:szCs w:val="24"/>
        </w:rPr>
        <w:t>, pamatojoties uz 20</w:t>
      </w:r>
      <w:r>
        <w:rPr>
          <w:szCs w:val="24"/>
        </w:rPr>
        <w:t>2__</w:t>
      </w:r>
      <w:r w:rsidRPr="00F931E4">
        <w:rPr>
          <w:szCs w:val="24"/>
        </w:rPr>
        <w:t xml:space="preserve">.gada __.________ apstiprinātajiem izsoles rezultātiem, bez maldības, viltus vai spaidiem, ievērojot savstarpējos solījumus un saistības, apzinoties izsolītā objekta vērtību, </w:t>
      </w:r>
      <w:r>
        <w:rPr>
          <w:szCs w:val="24"/>
        </w:rPr>
        <w:t>noslēdz šāda satura līgumu (turpmāk – Līgums)</w:t>
      </w:r>
      <w:r w:rsidRPr="00F931E4">
        <w:rPr>
          <w:szCs w:val="24"/>
        </w:rPr>
        <w:t>:</w:t>
      </w:r>
    </w:p>
    <w:p w14:paraId="2140FCA2" w14:textId="77777777" w:rsidR="002E3D14" w:rsidRPr="00F931E4" w:rsidRDefault="002E3D14" w:rsidP="002E3D14">
      <w:pPr>
        <w:autoSpaceDE w:val="0"/>
        <w:autoSpaceDN w:val="0"/>
        <w:adjustRightInd w:val="0"/>
        <w:ind w:right="-285"/>
        <w:jc w:val="both"/>
        <w:rPr>
          <w:szCs w:val="24"/>
        </w:rPr>
      </w:pPr>
    </w:p>
    <w:p w14:paraId="55288F51" w14:textId="77777777" w:rsidR="002E3D14" w:rsidRPr="00921733" w:rsidRDefault="002E3D14" w:rsidP="002E3D14">
      <w:pPr>
        <w:pStyle w:val="Sarakstarindkopa"/>
        <w:numPr>
          <w:ilvl w:val="0"/>
          <w:numId w:val="4"/>
        </w:numPr>
        <w:autoSpaceDE w:val="0"/>
        <w:autoSpaceDN w:val="0"/>
        <w:adjustRightInd w:val="0"/>
        <w:spacing w:line="276" w:lineRule="auto"/>
        <w:ind w:right="-285"/>
        <w:jc w:val="center"/>
        <w:rPr>
          <w:b/>
          <w:bCs/>
          <w:szCs w:val="24"/>
        </w:rPr>
      </w:pPr>
      <w:r w:rsidRPr="00F931E4">
        <w:rPr>
          <w:b/>
          <w:bCs/>
          <w:szCs w:val="24"/>
        </w:rPr>
        <w:t>Līguma priekšmets</w:t>
      </w:r>
    </w:p>
    <w:p w14:paraId="100F06AC" w14:textId="7F11C1EF" w:rsidR="002E3D14" w:rsidRDefault="002E3D14" w:rsidP="00E94D49">
      <w:pPr>
        <w:pStyle w:val="Pamattekstsaratkpi"/>
        <w:suppressAutoHyphens/>
        <w:spacing w:after="0"/>
        <w:ind w:left="0"/>
        <w:jc w:val="both"/>
        <w:rPr>
          <w:szCs w:val="24"/>
        </w:rPr>
      </w:pPr>
      <w:r w:rsidRPr="00624D27">
        <w:rPr>
          <w:szCs w:val="24"/>
        </w:rPr>
        <w:t>1.1.</w:t>
      </w:r>
      <w:r w:rsidRPr="00624D27">
        <w:rPr>
          <w:szCs w:val="24"/>
        </w:rPr>
        <w:tab/>
        <w:t xml:space="preserve">Pārdevējs pārdod </w:t>
      </w:r>
      <w:r w:rsidRPr="00131612">
        <w:rPr>
          <w:szCs w:val="24"/>
        </w:rPr>
        <w:t>izsoles rezultātā noskaidrotam PIRCĒJAM un PIRCĒJS pērk PĀRDEVĒJA</w:t>
      </w:r>
      <w:r>
        <w:rPr>
          <w:szCs w:val="24"/>
        </w:rPr>
        <w:t>M</w:t>
      </w:r>
      <w:r w:rsidRPr="00131612">
        <w:rPr>
          <w:szCs w:val="24"/>
        </w:rPr>
        <w:t xml:space="preserve"> piederošo </w:t>
      </w:r>
      <w:r w:rsidRPr="00624D27">
        <w:rPr>
          <w:szCs w:val="24"/>
        </w:rPr>
        <w:t>kustamo mantu –</w:t>
      </w:r>
      <w:r w:rsidR="009C41EE">
        <w:rPr>
          <w:szCs w:val="24"/>
        </w:rPr>
        <w:t xml:space="preserve"> transportlīdzekli </w:t>
      </w:r>
      <w:r w:rsidR="00E94D49" w:rsidRPr="00E5527D">
        <w:rPr>
          <w:szCs w:val="24"/>
        </w:rPr>
        <w:t>Tra</w:t>
      </w:r>
      <w:r w:rsidR="00E94D49">
        <w:rPr>
          <w:szCs w:val="24"/>
        </w:rPr>
        <w:t xml:space="preserve">nsportlīdzeklis </w:t>
      </w:r>
      <w:r w:rsidR="00C957BB">
        <w:rPr>
          <w:b/>
        </w:rPr>
        <w:t>VW CADDY LIFE</w:t>
      </w:r>
      <w:r w:rsidR="00E94D49">
        <w:rPr>
          <w:szCs w:val="24"/>
        </w:rPr>
        <w:t>,</w:t>
      </w:r>
      <w:r w:rsidR="00E94D49" w:rsidRPr="00E5527D">
        <w:rPr>
          <w:szCs w:val="24"/>
        </w:rPr>
        <w:t xml:space="preserve"> reģ</w:t>
      </w:r>
      <w:r w:rsidR="00E94D49">
        <w:rPr>
          <w:szCs w:val="24"/>
        </w:rPr>
        <w:t>istrācijas</w:t>
      </w:r>
      <w:r w:rsidR="00E94D49" w:rsidRPr="00E5527D">
        <w:rPr>
          <w:szCs w:val="24"/>
        </w:rPr>
        <w:t xml:space="preserve"> Nr. </w:t>
      </w:r>
      <w:r w:rsidR="00F74EB9">
        <w:rPr>
          <w:szCs w:val="24"/>
        </w:rPr>
        <w:t>K</w:t>
      </w:r>
      <w:r w:rsidR="00C957BB">
        <w:rPr>
          <w:szCs w:val="24"/>
        </w:rPr>
        <w:t>A4801</w:t>
      </w:r>
      <w:r w:rsidR="00E94D49">
        <w:rPr>
          <w:szCs w:val="24"/>
        </w:rPr>
        <w:t xml:space="preserve">, </w:t>
      </w:r>
      <w:r w:rsidR="00C957BB">
        <w:t>VIN</w:t>
      </w:r>
      <w:r w:rsidR="00C957BB">
        <w:rPr>
          <w:shd w:val="clear" w:color="auto" w:fill="FFFFFF"/>
        </w:rPr>
        <w:t xml:space="preserve"> WV2ZZZ2KZ5X067399</w:t>
      </w:r>
      <w:r w:rsidR="00E94D49">
        <w:rPr>
          <w:shd w:val="clear" w:color="auto" w:fill="FFFFFF"/>
        </w:rPr>
        <w:t xml:space="preserve">, </w:t>
      </w:r>
      <w:r w:rsidR="00E94D49">
        <w:rPr>
          <w:szCs w:val="24"/>
        </w:rPr>
        <w:t xml:space="preserve">1.reģistrācijas datums – </w:t>
      </w:r>
      <w:r w:rsidR="00C957BB">
        <w:rPr>
          <w:szCs w:val="24"/>
        </w:rPr>
        <w:t>25</w:t>
      </w:r>
      <w:r w:rsidR="00E94D49">
        <w:rPr>
          <w:szCs w:val="24"/>
        </w:rPr>
        <w:t>.</w:t>
      </w:r>
      <w:r w:rsidR="00C957BB">
        <w:rPr>
          <w:szCs w:val="24"/>
        </w:rPr>
        <w:t>1</w:t>
      </w:r>
      <w:r w:rsidR="00F74EB9">
        <w:rPr>
          <w:szCs w:val="24"/>
        </w:rPr>
        <w:t>1</w:t>
      </w:r>
      <w:r w:rsidR="00E94D49">
        <w:rPr>
          <w:szCs w:val="24"/>
        </w:rPr>
        <w:t>.200</w:t>
      </w:r>
      <w:r w:rsidR="00C957BB">
        <w:rPr>
          <w:szCs w:val="24"/>
        </w:rPr>
        <w:t>8</w:t>
      </w:r>
      <w:r w:rsidR="00E94D49">
        <w:rPr>
          <w:szCs w:val="24"/>
        </w:rPr>
        <w:t xml:space="preserve">., </w:t>
      </w:r>
      <w:proofErr w:type="spellStart"/>
      <w:r w:rsidR="00C957BB">
        <w:rPr>
          <w:szCs w:val="24"/>
        </w:rPr>
        <w:t>kr</w:t>
      </w:r>
      <w:proofErr w:type="spellEnd"/>
      <w:r w:rsidR="00C957BB">
        <w:rPr>
          <w:szCs w:val="24"/>
        </w:rPr>
        <w:t xml:space="preserve">\asa – sarkana, </w:t>
      </w:r>
      <w:r w:rsidR="00E94D49">
        <w:rPr>
          <w:szCs w:val="24"/>
        </w:rPr>
        <w:t xml:space="preserve">degviela – </w:t>
      </w:r>
      <w:r w:rsidR="00F74EB9">
        <w:rPr>
          <w:szCs w:val="24"/>
        </w:rPr>
        <w:t>dīzeļdegviela</w:t>
      </w:r>
      <w:r w:rsidR="00E94D49">
        <w:rPr>
          <w:szCs w:val="24"/>
        </w:rPr>
        <w:t xml:space="preserve"> (</w:t>
      </w:r>
      <w:r w:rsidR="00C957BB">
        <w:rPr>
          <w:szCs w:val="24"/>
        </w:rPr>
        <w:t>1</w:t>
      </w:r>
      <w:r w:rsidR="00E94D49">
        <w:rPr>
          <w:szCs w:val="24"/>
        </w:rPr>
        <w:t>,</w:t>
      </w:r>
      <w:r w:rsidR="00C957BB">
        <w:rPr>
          <w:szCs w:val="24"/>
        </w:rPr>
        <w:t>9</w:t>
      </w:r>
      <w:r w:rsidR="00E94D49">
        <w:rPr>
          <w:szCs w:val="24"/>
        </w:rPr>
        <w:t xml:space="preserve">) </w:t>
      </w:r>
      <w:r w:rsidR="009C41EE">
        <w:rPr>
          <w:shd w:val="clear" w:color="auto" w:fill="FFFFFF"/>
        </w:rPr>
        <w:t xml:space="preserve"> </w:t>
      </w:r>
      <w:r>
        <w:rPr>
          <w:szCs w:val="24"/>
        </w:rPr>
        <w:t>(</w:t>
      </w:r>
      <w:r w:rsidRPr="00624D27">
        <w:rPr>
          <w:szCs w:val="24"/>
        </w:rPr>
        <w:t>turpmāk – Tra</w:t>
      </w:r>
      <w:r w:rsidR="009C41EE">
        <w:rPr>
          <w:szCs w:val="24"/>
        </w:rPr>
        <w:t>nsportlīdzeklis</w:t>
      </w:r>
      <w:r>
        <w:rPr>
          <w:szCs w:val="24"/>
        </w:rPr>
        <w:t>)</w:t>
      </w:r>
      <w:r w:rsidRPr="00624D27">
        <w:rPr>
          <w:szCs w:val="24"/>
        </w:rPr>
        <w:t>.</w:t>
      </w:r>
    </w:p>
    <w:p w14:paraId="2B7FABB5" w14:textId="4E40F3FC" w:rsidR="002E3D14" w:rsidRDefault="002E3D14" w:rsidP="002E3D14">
      <w:pPr>
        <w:autoSpaceDE w:val="0"/>
        <w:autoSpaceDN w:val="0"/>
        <w:adjustRightInd w:val="0"/>
        <w:ind w:right="-285"/>
        <w:jc w:val="both"/>
        <w:rPr>
          <w:szCs w:val="24"/>
        </w:rPr>
      </w:pPr>
      <w:r w:rsidRPr="00624D27">
        <w:rPr>
          <w:szCs w:val="24"/>
        </w:rPr>
        <w:t>1.2.</w:t>
      </w:r>
      <w:r w:rsidRPr="00624D27">
        <w:rPr>
          <w:szCs w:val="24"/>
        </w:rPr>
        <w:tab/>
        <w:t xml:space="preserve">Pārdevēja īpašuma tiesības </w:t>
      </w:r>
      <w:r>
        <w:rPr>
          <w:szCs w:val="24"/>
        </w:rPr>
        <w:t xml:space="preserve">uz </w:t>
      </w:r>
      <w:r w:rsidRPr="00624D27">
        <w:rPr>
          <w:szCs w:val="24"/>
        </w:rPr>
        <w:t>Tra</w:t>
      </w:r>
      <w:r w:rsidR="009C41EE">
        <w:rPr>
          <w:szCs w:val="24"/>
        </w:rPr>
        <w:t>nsportlīdzekli</w:t>
      </w:r>
      <w:r>
        <w:rPr>
          <w:szCs w:val="24"/>
        </w:rPr>
        <w:t xml:space="preserve"> </w:t>
      </w:r>
      <w:r w:rsidRPr="00624D27">
        <w:rPr>
          <w:szCs w:val="24"/>
        </w:rPr>
        <w:t xml:space="preserve">apliecina </w:t>
      </w:r>
      <w:r>
        <w:rPr>
          <w:szCs w:val="24"/>
        </w:rPr>
        <w:t>reģistrācijas apliecība.</w:t>
      </w:r>
    </w:p>
    <w:p w14:paraId="696542B1" w14:textId="49827217" w:rsidR="009C41EE" w:rsidRPr="009C41EE" w:rsidRDefault="009C41EE" w:rsidP="009C41EE">
      <w:pPr>
        <w:pStyle w:val="Sarakstarindkopa"/>
        <w:numPr>
          <w:ilvl w:val="1"/>
          <w:numId w:val="7"/>
        </w:numPr>
        <w:rPr>
          <w:szCs w:val="24"/>
        </w:rPr>
      </w:pPr>
      <w:r w:rsidRPr="009C41EE">
        <w:rPr>
          <w:szCs w:val="24"/>
        </w:rPr>
        <w:t>Puses vienojas, ka PIRCĒJS, pārreģistrējot T</w:t>
      </w:r>
      <w:r>
        <w:rPr>
          <w:szCs w:val="24"/>
        </w:rPr>
        <w:t xml:space="preserve">ransportlīdzekli </w:t>
      </w:r>
      <w:r w:rsidRPr="009C41EE">
        <w:rPr>
          <w:szCs w:val="24"/>
        </w:rPr>
        <w:t>Ceļu satiksmes drošības direkcijā uz sava vārda, samaksā T</w:t>
      </w:r>
      <w:r>
        <w:rPr>
          <w:szCs w:val="24"/>
        </w:rPr>
        <w:t xml:space="preserve">ransportlīdzekļa </w:t>
      </w:r>
      <w:r w:rsidRPr="009C41EE">
        <w:rPr>
          <w:szCs w:val="24"/>
        </w:rPr>
        <w:t>ekspluatācijas nodokļa parādu.</w:t>
      </w:r>
    </w:p>
    <w:p w14:paraId="65FB0114" w14:textId="77777777" w:rsidR="009C41EE" w:rsidRPr="00624D27" w:rsidRDefault="009C41EE" w:rsidP="002E3D14">
      <w:pPr>
        <w:autoSpaceDE w:val="0"/>
        <w:autoSpaceDN w:val="0"/>
        <w:adjustRightInd w:val="0"/>
        <w:ind w:right="-285"/>
        <w:jc w:val="both"/>
        <w:rPr>
          <w:szCs w:val="24"/>
        </w:rPr>
      </w:pPr>
    </w:p>
    <w:p w14:paraId="5BEB1392" w14:textId="77777777" w:rsidR="002E3D14" w:rsidRDefault="002E3D14" w:rsidP="002E3D14">
      <w:pPr>
        <w:spacing w:after="1" w:line="120" w:lineRule="exact"/>
        <w:jc w:val="both"/>
        <w:rPr>
          <w:sz w:val="12"/>
          <w:szCs w:val="12"/>
        </w:rPr>
      </w:pPr>
    </w:p>
    <w:p w14:paraId="645AB98E" w14:textId="77777777" w:rsidR="002E3D14" w:rsidRDefault="002E3D14" w:rsidP="002E3D14">
      <w:pPr>
        <w:widowControl w:val="0"/>
        <w:ind w:left="3090" w:right="-20"/>
        <w:jc w:val="both"/>
        <w:rPr>
          <w:b/>
          <w:bCs/>
          <w:color w:val="000000"/>
        </w:rPr>
      </w:pPr>
      <w:r>
        <w:rPr>
          <w:b/>
          <w:bCs/>
          <w:color w:val="000000"/>
          <w:w w:val="99"/>
        </w:rPr>
        <w:t>2.</w:t>
      </w:r>
      <w:r>
        <w:rPr>
          <w:b/>
          <w:bCs/>
          <w:color w:val="000000"/>
          <w:spacing w:val="137"/>
        </w:rPr>
        <w:t xml:space="preserve"> </w:t>
      </w:r>
      <w:r>
        <w:rPr>
          <w:b/>
          <w:bCs/>
          <w:color w:val="000000"/>
          <w:w w:val="99"/>
        </w:rPr>
        <w:t>L</w:t>
      </w:r>
      <w:r>
        <w:rPr>
          <w:b/>
          <w:bCs/>
          <w:color w:val="000000"/>
        </w:rPr>
        <w:t>ī</w:t>
      </w:r>
      <w:r>
        <w:rPr>
          <w:b/>
          <w:bCs/>
          <w:color w:val="000000"/>
          <w:spacing w:val="1"/>
          <w:w w:val="99"/>
        </w:rPr>
        <w:t>g</w:t>
      </w:r>
      <w:r>
        <w:rPr>
          <w:b/>
          <w:bCs/>
          <w:color w:val="000000"/>
          <w:w w:val="99"/>
        </w:rPr>
        <w:t>uma</w:t>
      </w:r>
      <w:r>
        <w:rPr>
          <w:b/>
          <w:bCs/>
          <w:color w:val="000000"/>
        </w:rPr>
        <w:t xml:space="preserve"> </w:t>
      </w:r>
      <w:r>
        <w:rPr>
          <w:b/>
          <w:bCs/>
          <w:color w:val="000000"/>
          <w:w w:val="99"/>
        </w:rPr>
        <w:t>summa</w:t>
      </w:r>
      <w:r>
        <w:rPr>
          <w:b/>
          <w:bCs/>
          <w:color w:val="000000"/>
        </w:rPr>
        <w:t xml:space="preserve"> </w:t>
      </w:r>
      <w:r>
        <w:rPr>
          <w:b/>
          <w:bCs/>
          <w:color w:val="000000"/>
          <w:w w:val="99"/>
        </w:rPr>
        <w:t>un</w:t>
      </w:r>
      <w:r>
        <w:rPr>
          <w:b/>
          <w:bCs/>
          <w:color w:val="000000"/>
        </w:rPr>
        <w:t xml:space="preserve"> </w:t>
      </w:r>
      <w:r>
        <w:rPr>
          <w:b/>
          <w:bCs/>
          <w:color w:val="000000"/>
          <w:w w:val="99"/>
        </w:rPr>
        <w:t>no</w:t>
      </w:r>
      <w:r>
        <w:rPr>
          <w:b/>
          <w:bCs/>
          <w:color w:val="000000"/>
        </w:rPr>
        <w:t>rē</w:t>
      </w:r>
      <w:r>
        <w:rPr>
          <w:b/>
          <w:bCs/>
          <w:color w:val="000000"/>
          <w:w w:val="99"/>
        </w:rPr>
        <w:t>ķ</w:t>
      </w:r>
      <w:r>
        <w:rPr>
          <w:b/>
          <w:bCs/>
          <w:color w:val="000000"/>
        </w:rPr>
        <w:t>i</w:t>
      </w:r>
      <w:r>
        <w:rPr>
          <w:b/>
          <w:bCs/>
          <w:color w:val="000000"/>
          <w:w w:val="99"/>
        </w:rPr>
        <w:t>nu</w:t>
      </w:r>
      <w:r>
        <w:rPr>
          <w:b/>
          <w:bCs/>
          <w:color w:val="000000"/>
        </w:rPr>
        <w:t xml:space="preserve"> </w:t>
      </w:r>
      <w:r>
        <w:rPr>
          <w:b/>
          <w:bCs/>
          <w:color w:val="000000"/>
          <w:w w:val="99"/>
        </w:rPr>
        <w:t>kā</w:t>
      </w:r>
      <w:r>
        <w:rPr>
          <w:b/>
          <w:bCs/>
          <w:color w:val="000000"/>
        </w:rPr>
        <w:t>r</w:t>
      </w:r>
      <w:r>
        <w:rPr>
          <w:b/>
          <w:bCs/>
          <w:color w:val="000000"/>
          <w:w w:val="99"/>
        </w:rPr>
        <w:t>t</w:t>
      </w:r>
      <w:r>
        <w:rPr>
          <w:b/>
          <w:bCs/>
          <w:color w:val="000000"/>
        </w:rPr>
        <w:t>ī</w:t>
      </w:r>
      <w:r>
        <w:rPr>
          <w:b/>
          <w:bCs/>
          <w:color w:val="000000"/>
          <w:w w:val="99"/>
        </w:rPr>
        <w:t>ba</w:t>
      </w:r>
    </w:p>
    <w:p w14:paraId="078D5D8C" w14:textId="5A28B6BD" w:rsidR="002E3D14" w:rsidRDefault="002E3D14" w:rsidP="002E3D14">
      <w:pPr>
        <w:autoSpaceDE w:val="0"/>
        <w:autoSpaceDN w:val="0"/>
        <w:adjustRightInd w:val="0"/>
        <w:ind w:right="-285"/>
        <w:jc w:val="both"/>
        <w:rPr>
          <w:szCs w:val="24"/>
        </w:rPr>
      </w:pPr>
      <w:r w:rsidRPr="00624D27">
        <w:rPr>
          <w:szCs w:val="24"/>
        </w:rPr>
        <w:t>2.1.</w:t>
      </w:r>
      <w:r w:rsidRPr="00624D27">
        <w:rPr>
          <w:szCs w:val="24"/>
        </w:rPr>
        <w:tab/>
      </w:r>
      <w:r w:rsidR="009C41EE">
        <w:rPr>
          <w:szCs w:val="24"/>
        </w:rPr>
        <w:t>Transportlīdzekli</w:t>
      </w:r>
      <w:r w:rsidRPr="00624D27">
        <w:rPr>
          <w:szCs w:val="24"/>
        </w:rPr>
        <w:t xml:space="preserve">s tiek pārdots par izsolē Pircēja nosolīto augstāko cenu ____EUR (_______ </w:t>
      </w:r>
      <w:proofErr w:type="spellStart"/>
      <w:r w:rsidRPr="00624D27">
        <w:rPr>
          <w:i/>
          <w:iCs/>
          <w:szCs w:val="24"/>
        </w:rPr>
        <w:t>euro</w:t>
      </w:r>
      <w:proofErr w:type="spellEnd"/>
      <w:r w:rsidRPr="00624D27">
        <w:rPr>
          <w:szCs w:val="24"/>
        </w:rPr>
        <w:t xml:space="preserve"> _______</w:t>
      </w:r>
      <w:r>
        <w:rPr>
          <w:szCs w:val="24"/>
        </w:rPr>
        <w:t xml:space="preserve"> </w:t>
      </w:r>
      <w:r w:rsidRPr="00624D27">
        <w:rPr>
          <w:szCs w:val="24"/>
        </w:rPr>
        <w:t>centi</w:t>
      </w:r>
      <w:r w:rsidRPr="008A4A92">
        <w:rPr>
          <w:szCs w:val="24"/>
        </w:rPr>
        <w:t>), un pievienotās vērtības nodokli 21% apmērā.</w:t>
      </w:r>
    </w:p>
    <w:p w14:paraId="554A78FC" w14:textId="77777777" w:rsidR="002E3D14" w:rsidRPr="00624D27" w:rsidRDefault="002E3D14" w:rsidP="002E3D14">
      <w:pPr>
        <w:autoSpaceDE w:val="0"/>
        <w:autoSpaceDN w:val="0"/>
        <w:adjustRightInd w:val="0"/>
        <w:ind w:right="-285"/>
        <w:jc w:val="both"/>
        <w:rPr>
          <w:szCs w:val="24"/>
        </w:rPr>
      </w:pPr>
      <w:r>
        <w:rPr>
          <w:szCs w:val="24"/>
        </w:rPr>
        <w:t xml:space="preserve">2.2. </w:t>
      </w:r>
      <w:r w:rsidRPr="00624D27">
        <w:rPr>
          <w:szCs w:val="24"/>
        </w:rPr>
        <w:tab/>
        <w:t>Pircējs Līguma summu pilnā apmērā ir samaksājis Pārdevējam bezskaidras naudas norēķina veidā uz Pārdevēja kontu AS “SEB banka”, kods UNLALV2X, konta Nr. LV37 UNLA 0030900130116.</w:t>
      </w:r>
    </w:p>
    <w:p w14:paraId="25102D12" w14:textId="77777777" w:rsidR="002E3D14" w:rsidRDefault="002E3D14" w:rsidP="002E3D14">
      <w:pPr>
        <w:spacing w:after="1" w:line="240" w:lineRule="exact"/>
        <w:rPr>
          <w:szCs w:val="24"/>
        </w:rPr>
      </w:pPr>
    </w:p>
    <w:p w14:paraId="789DD6FD" w14:textId="77777777" w:rsidR="002E3D14" w:rsidRDefault="002E3D14" w:rsidP="002E3D14">
      <w:pPr>
        <w:widowControl w:val="0"/>
        <w:ind w:left="2232" w:right="-20"/>
        <w:rPr>
          <w:b/>
          <w:bCs/>
          <w:color w:val="000000"/>
        </w:rPr>
      </w:pPr>
      <w:r>
        <w:rPr>
          <w:b/>
          <w:bCs/>
          <w:color w:val="000000"/>
          <w:w w:val="99"/>
        </w:rPr>
        <w:t>3.</w:t>
      </w:r>
      <w:r>
        <w:rPr>
          <w:b/>
          <w:bCs/>
          <w:color w:val="000000"/>
          <w:spacing w:val="137"/>
        </w:rPr>
        <w:t xml:space="preserve"> </w:t>
      </w:r>
      <w:r>
        <w:rPr>
          <w:b/>
          <w:bCs/>
          <w:color w:val="000000"/>
          <w:w w:val="99"/>
        </w:rPr>
        <w:t>P</w:t>
      </w:r>
      <w:r>
        <w:rPr>
          <w:b/>
          <w:bCs/>
          <w:color w:val="000000"/>
          <w:spacing w:val="1"/>
          <w:w w:val="99"/>
        </w:rPr>
        <w:t>ā</w:t>
      </w:r>
      <w:r>
        <w:rPr>
          <w:b/>
          <w:bCs/>
          <w:color w:val="000000"/>
        </w:rPr>
        <w:t>r</w:t>
      </w:r>
      <w:r>
        <w:rPr>
          <w:b/>
          <w:bCs/>
          <w:color w:val="000000"/>
          <w:w w:val="99"/>
        </w:rPr>
        <w:t>d</w:t>
      </w:r>
      <w:r>
        <w:rPr>
          <w:b/>
          <w:bCs/>
          <w:color w:val="000000"/>
        </w:rPr>
        <w:t>e</w:t>
      </w:r>
      <w:r>
        <w:rPr>
          <w:b/>
          <w:bCs/>
          <w:color w:val="000000"/>
          <w:w w:val="99"/>
        </w:rPr>
        <w:t>v</w:t>
      </w:r>
      <w:r>
        <w:rPr>
          <w:b/>
          <w:bCs/>
          <w:color w:val="000000"/>
        </w:rPr>
        <w:t>ē</w:t>
      </w:r>
      <w:r>
        <w:rPr>
          <w:b/>
          <w:bCs/>
          <w:color w:val="000000"/>
          <w:w w:val="99"/>
        </w:rPr>
        <w:t>ja</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ircē</w:t>
      </w:r>
      <w:r>
        <w:rPr>
          <w:b/>
          <w:bCs/>
          <w:color w:val="000000"/>
          <w:w w:val="99"/>
        </w:rPr>
        <w:t>ja</w:t>
      </w:r>
      <w:r>
        <w:rPr>
          <w:b/>
          <w:bCs/>
          <w:color w:val="000000"/>
        </w:rPr>
        <w:t xml:space="preserve"> </w:t>
      </w:r>
      <w:r>
        <w:rPr>
          <w:b/>
          <w:bCs/>
          <w:color w:val="000000"/>
          <w:w w:val="99"/>
        </w:rPr>
        <w:t>ga</w:t>
      </w:r>
      <w:r>
        <w:rPr>
          <w:b/>
          <w:bCs/>
          <w:color w:val="000000"/>
        </w:rPr>
        <w:t>r</w:t>
      </w:r>
      <w:r>
        <w:rPr>
          <w:b/>
          <w:bCs/>
          <w:color w:val="000000"/>
          <w:w w:val="99"/>
        </w:rPr>
        <w:t>ant</w:t>
      </w:r>
      <w:r>
        <w:rPr>
          <w:b/>
          <w:bCs/>
          <w:color w:val="000000"/>
        </w:rPr>
        <w:t>i</w:t>
      </w:r>
      <w:r>
        <w:rPr>
          <w:b/>
          <w:bCs/>
          <w:color w:val="000000"/>
          <w:w w:val="99"/>
        </w:rPr>
        <w:t>jas,</w:t>
      </w:r>
      <w:r>
        <w:rPr>
          <w:b/>
          <w:bCs/>
          <w:color w:val="000000"/>
        </w:rPr>
        <w:t xml:space="preserve"> </w:t>
      </w:r>
      <w:r>
        <w:rPr>
          <w:b/>
          <w:bCs/>
          <w:color w:val="000000"/>
          <w:spacing w:val="3"/>
          <w:w w:val="99"/>
        </w:rPr>
        <w:t>t</w:t>
      </w:r>
      <w:r>
        <w:rPr>
          <w:b/>
          <w:bCs/>
          <w:color w:val="000000"/>
        </w:rPr>
        <w:t>ie</w:t>
      </w:r>
      <w:r>
        <w:rPr>
          <w:b/>
          <w:bCs/>
          <w:color w:val="000000"/>
          <w:w w:val="99"/>
        </w:rPr>
        <w:t>s</w:t>
      </w:r>
      <w:r>
        <w:rPr>
          <w:b/>
          <w:bCs/>
          <w:color w:val="000000"/>
        </w:rPr>
        <w:t>ī</w:t>
      </w:r>
      <w:r>
        <w:rPr>
          <w:b/>
          <w:bCs/>
          <w:color w:val="000000"/>
          <w:w w:val="99"/>
        </w:rPr>
        <w:t>bas</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ie</w:t>
      </w:r>
      <w:r>
        <w:rPr>
          <w:b/>
          <w:bCs/>
          <w:color w:val="000000"/>
          <w:w w:val="99"/>
        </w:rPr>
        <w:t>nākum</w:t>
      </w:r>
      <w:r>
        <w:rPr>
          <w:b/>
          <w:bCs/>
          <w:color w:val="000000"/>
        </w:rPr>
        <w:t>i</w:t>
      </w:r>
    </w:p>
    <w:p w14:paraId="5A4DA4BD" w14:textId="77777777" w:rsidR="002E3D14" w:rsidRDefault="002E3D14" w:rsidP="002E3D14">
      <w:pPr>
        <w:widowControl w:val="0"/>
        <w:ind w:left="2232" w:right="-20"/>
        <w:rPr>
          <w:b/>
          <w:bCs/>
          <w:color w:val="000000"/>
        </w:rPr>
      </w:pPr>
    </w:p>
    <w:p w14:paraId="6FB5D82D" w14:textId="65846F49" w:rsidR="002E3D14" w:rsidRPr="00892060" w:rsidRDefault="002E3D14" w:rsidP="002E3D14">
      <w:pPr>
        <w:autoSpaceDE w:val="0"/>
        <w:autoSpaceDN w:val="0"/>
        <w:adjustRightInd w:val="0"/>
        <w:ind w:right="-285"/>
        <w:jc w:val="both"/>
        <w:rPr>
          <w:szCs w:val="24"/>
        </w:rPr>
      </w:pPr>
      <w:r w:rsidRPr="00892060">
        <w:rPr>
          <w:szCs w:val="24"/>
        </w:rPr>
        <w:t xml:space="preserve">3.1. Pircējs apliecina, ka tas ir pilnīgi un vispusīgi iepazinies ar </w:t>
      </w:r>
      <w:r w:rsidR="009C41EE">
        <w:rPr>
          <w:szCs w:val="24"/>
        </w:rPr>
        <w:t>Transportlīdzekļ</w:t>
      </w:r>
      <w:r w:rsidRPr="00892060">
        <w:rPr>
          <w:szCs w:val="24"/>
        </w:rPr>
        <w:t xml:space="preserve">a tehnisko un vizuālo stāvokli, gan bez, gan ar tehnisko ierīču un iekārtu palīdzību. Pircējs apliecina, ka tas ir guvis pietiekamu priekštatu par </w:t>
      </w:r>
      <w:r w:rsidR="009C41EE">
        <w:rPr>
          <w:szCs w:val="24"/>
        </w:rPr>
        <w:t>Transportlīdzekļ</w:t>
      </w:r>
      <w:r w:rsidRPr="00892060">
        <w:rPr>
          <w:szCs w:val="24"/>
        </w:rPr>
        <w:t>a tehnisko un vizuālo stāvokli un tas atbilst Pircēja vēlmēm un interesēm, un Pircējs apņemas šajā sakarā pret Pārdevēju necelt nekāda veida pretenzijas un neizvirzīt prasījumus.</w:t>
      </w:r>
    </w:p>
    <w:p w14:paraId="2E33174E" w14:textId="7B1873C5" w:rsidR="002E3D14" w:rsidRPr="00892060" w:rsidRDefault="002E3D14" w:rsidP="002E3D14">
      <w:pPr>
        <w:autoSpaceDE w:val="0"/>
        <w:autoSpaceDN w:val="0"/>
        <w:adjustRightInd w:val="0"/>
        <w:ind w:right="-285"/>
        <w:jc w:val="both"/>
        <w:rPr>
          <w:szCs w:val="24"/>
        </w:rPr>
      </w:pPr>
      <w:r w:rsidRPr="00892060">
        <w:rPr>
          <w:szCs w:val="24"/>
        </w:rPr>
        <w:t xml:space="preserve">3.2. Ņemot vērā Pircēja zināšanas par </w:t>
      </w:r>
      <w:r w:rsidR="009C41EE">
        <w:rPr>
          <w:szCs w:val="24"/>
        </w:rPr>
        <w:t xml:space="preserve">Transportlīdzekli </w:t>
      </w:r>
      <w:r w:rsidRPr="00892060">
        <w:rPr>
          <w:szCs w:val="24"/>
        </w:rPr>
        <w:t xml:space="preserve">un tā tehnisko stāvokli, Puses vienojas, ka </w:t>
      </w:r>
      <w:r w:rsidR="009C41EE">
        <w:rPr>
          <w:szCs w:val="24"/>
        </w:rPr>
        <w:t>Transportlīdzekli</w:t>
      </w:r>
      <w:r w:rsidRPr="00892060">
        <w:rPr>
          <w:szCs w:val="24"/>
        </w:rPr>
        <w:t xml:space="preserve">s tiek pārdots tāds, kāds tas ir, un nekādi tieši vai netieši apliecinājumi par </w:t>
      </w:r>
      <w:r w:rsidR="009C41EE">
        <w:rPr>
          <w:szCs w:val="24"/>
        </w:rPr>
        <w:t>Transportlīdzekļ</w:t>
      </w:r>
      <w:r w:rsidRPr="00892060">
        <w:rPr>
          <w:szCs w:val="24"/>
        </w:rPr>
        <w:t>a tehnisko stāvokli Pircējam no Pārdevēja puses netiks sniegti.</w:t>
      </w:r>
    </w:p>
    <w:p w14:paraId="7911E6F8" w14:textId="6C2D8D22" w:rsidR="002E3D14" w:rsidRPr="00892060" w:rsidRDefault="002E3D14" w:rsidP="002E3D14">
      <w:pPr>
        <w:autoSpaceDE w:val="0"/>
        <w:autoSpaceDN w:val="0"/>
        <w:adjustRightInd w:val="0"/>
        <w:ind w:right="-285"/>
        <w:jc w:val="both"/>
        <w:rPr>
          <w:szCs w:val="24"/>
        </w:rPr>
      </w:pPr>
      <w:r w:rsidRPr="00892060">
        <w:rPr>
          <w:szCs w:val="24"/>
        </w:rPr>
        <w:t xml:space="preserve">3.3. Pārdevējs apliecina, ka tam ir tiesības </w:t>
      </w:r>
      <w:r w:rsidR="009C41EE">
        <w:rPr>
          <w:szCs w:val="24"/>
        </w:rPr>
        <w:t>Transportlīdzekli</w:t>
      </w:r>
      <w:r w:rsidRPr="00892060">
        <w:rPr>
          <w:szCs w:val="24"/>
        </w:rPr>
        <w:t xml:space="preserve"> pārdot, kā arī to, ka </w:t>
      </w:r>
      <w:r w:rsidR="009C41EE">
        <w:rPr>
          <w:szCs w:val="24"/>
        </w:rPr>
        <w:t>Transportlīdzekli</w:t>
      </w:r>
      <w:r w:rsidRPr="00892060">
        <w:rPr>
          <w:szCs w:val="24"/>
        </w:rPr>
        <w:t>s nav ieķīlāts vai citādi apgrūtināts par labu trešajām personām.</w:t>
      </w:r>
    </w:p>
    <w:p w14:paraId="3ED6BDEB" w14:textId="5D78C72D" w:rsidR="002E3D14" w:rsidRPr="00892060" w:rsidRDefault="002E3D14" w:rsidP="002E3D14">
      <w:pPr>
        <w:autoSpaceDE w:val="0"/>
        <w:autoSpaceDN w:val="0"/>
        <w:adjustRightInd w:val="0"/>
        <w:ind w:right="-285"/>
        <w:jc w:val="both"/>
        <w:rPr>
          <w:szCs w:val="24"/>
        </w:rPr>
      </w:pPr>
      <w:r w:rsidRPr="00892060">
        <w:rPr>
          <w:szCs w:val="24"/>
        </w:rPr>
        <w:t xml:space="preserve">3.4. Pārdevējs </w:t>
      </w:r>
      <w:r w:rsidRPr="00DF0F47">
        <w:rPr>
          <w:szCs w:val="24"/>
        </w:rPr>
        <w:t>Līguma abpusējas parakstīšanas dienā</w:t>
      </w:r>
      <w:r w:rsidRPr="00892060">
        <w:rPr>
          <w:szCs w:val="24"/>
        </w:rPr>
        <w:t xml:space="preserve"> nodod Pircējam </w:t>
      </w:r>
      <w:r w:rsidR="009C41EE">
        <w:rPr>
          <w:szCs w:val="24"/>
        </w:rPr>
        <w:t>Transportlīdzekli</w:t>
      </w:r>
      <w:r w:rsidRPr="00DF0F47">
        <w:rPr>
          <w:szCs w:val="24"/>
        </w:rPr>
        <w:t xml:space="preserve">, pie Līguma noslēgšanas puses paraksta </w:t>
      </w:r>
      <w:r w:rsidR="009C41EE">
        <w:rPr>
          <w:szCs w:val="24"/>
        </w:rPr>
        <w:t>Transportlīdzekļ</w:t>
      </w:r>
      <w:r>
        <w:rPr>
          <w:szCs w:val="24"/>
        </w:rPr>
        <w:t xml:space="preserve">a </w:t>
      </w:r>
      <w:r w:rsidRPr="00DF0F47">
        <w:rPr>
          <w:szCs w:val="24"/>
        </w:rPr>
        <w:t>nodošanas-pieņemšanas aktu</w:t>
      </w:r>
      <w:r>
        <w:rPr>
          <w:szCs w:val="24"/>
        </w:rPr>
        <w:t>.</w:t>
      </w:r>
    </w:p>
    <w:p w14:paraId="4F40A3BB" w14:textId="68DC6AC3" w:rsidR="002E3D14" w:rsidRDefault="002E3D14" w:rsidP="002E3D14">
      <w:pPr>
        <w:autoSpaceDE w:val="0"/>
        <w:autoSpaceDN w:val="0"/>
        <w:adjustRightInd w:val="0"/>
        <w:ind w:right="-285"/>
        <w:jc w:val="both"/>
        <w:rPr>
          <w:szCs w:val="24"/>
        </w:rPr>
      </w:pPr>
      <w:r w:rsidRPr="00892060">
        <w:rPr>
          <w:szCs w:val="24"/>
        </w:rPr>
        <w:t xml:space="preserve">3.3. Pircēja īpašuma tiesības uz </w:t>
      </w:r>
      <w:r w:rsidR="009C41EE">
        <w:rPr>
          <w:szCs w:val="24"/>
        </w:rPr>
        <w:t>Transportlīdzekli</w:t>
      </w:r>
      <w:r w:rsidRPr="00892060">
        <w:rPr>
          <w:szCs w:val="24"/>
        </w:rPr>
        <w:t xml:space="preserve"> pāriet ar brīdi, kad tas </w:t>
      </w:r>
      <w:r w:rsidRPr="00756966">
        <w:rPr>
          <w:szCs w:val="24"/>
        </w:rPr>
        <w:t xml:space="preserve">reģistrēts </w:t>
      </w:r>
      <w:r w:rsidR="009C41EE">
        <w:rPr>
          <w:szCs w:val="24"/>
        </w:rPr>
        <w:t xml:space="preserve">Ceļu satiksmes drošības direkcijā </w:t>
      </w:r>
      <w:r w:rsidRPr="00756966">
        <w:rPr>
          <w:szCs w:val="24"/>
        </w:rPr>
        <w:t>uz Pircēja vārda ne vēlāk kā mēneša laikā pēc Līguma noslēgšanas</w:t>
      </w:r>
      <w:r w:rsidRPr="00892060">
        <w:rPr>
          <w:szCs w:val="24"/>
        </w:rPr>
        <w:t>.</w:t>
      </w:r>
    </w:p>
    <w:p w14:paraId="7DD62215" w14:textId="77777777" w:rsidR="002E3D14" w:rsidRPr="00131612" w:rsidRDefault="002E3D14" w:rsidP="002E3D14">
      <w:pPr>
        <w:autoSpaceDE w:val="0"/>
        <w:autoSpaceDN w:val="0"/>
        <w:adjustRightInd w:val="0"/>
        <w:ind w:right="-285"/>
        <w:jc w:val="both"/>
        <w:rPr>
          <w:szCs w:val="24"/>
        </w:rPr>
      </w:pPr>
      <w:r>
        <w:rPr>
          <w:szCs w:val="24"/>
        </w:rPr>
        <w:lastRenderedPageBreak/>
        <w:t xml:space="preserve">3.4. </w:t>
      </w:r>
      <w:r w:rsidRPr="00DF0F47">
        <w:rPr>
          <w:szCs w:val="24"/>
        </w:rPr>
        <w:t>Līguma saistību neizpildes vai nepienācīgas izpildes gadījumā vainīgā Puse atlīdzina otrai Pusei radītos tiešos zaudējumu, bet zaudējumi, kas radušies no trešo personu pretenzijām, netiek atlīdzināti.</w:t>
      </w:r>
    </w:p>
    <w:p w14:paraId="1AE68813" w14:textId="77777777" w:rsidR="002E3D14" w:rsidRPr="00892060" w:rsidRDefault="002E3D14" w:rsidP="002E3D14">
      <w:pPr>
        <w:autoSpaceDE w:val="0"/>
        <w:autoSpaceDN w:val="0"/>
        <w:adjustRightInd w:val="0"/>
        <w:ind w:right="-285"/>
        <w:jc w:val="both"/>
        <w:rPr>
          <w:szCs w:val="24"/>
        </w:rPr>
      </w:pPr>
    </w:p>
    <w:p w14:paraId="18FF11E7" w14:textId="77777777" w:rsidR="002E3D14" w:rsidRPr="00921733" w:rsidRDefault="002E3D14" w:rsidP="002E3D14">
      <w:pPr>
        <w:spacing w:after="15" w:line="240" w:lineRule="exact"/>
        <w:rPr>
          <w:color w:val="000000"/>
          <w:w w:val="99"/>
        </w:rPr>
      </w:pPr>
    </w:p>
    <w:p w14:paraId="0C5E8BF6" w14:textId="77777777" w:rsidR="002E3D14" w:rsidRDefault="002E3D14" w:rsidP="002E3D14">
      <w:pPr>
        <w:widowControl w:val="0"/>
        <w:ind w:left="2682" w:right="-20"/>
        <w:rPr>
          <w:b/>
          <w:bCs/>
          <w:color w:val="000000"/>
          <w:w w:val="99"/>
        </w:rPr>
      </w:pPr>
      <w:r>
        <w:rPr>
          <w:b/>
          <w:bCs/>
          <w:color w:val="000000"/>
          <w:w w:val="99"/>
        </w:rPr>
        <w:t>4.</w:t>
      </w:r>
      <w:r>
        <w:rPr>
          <w:b/>
          <w:bCs/>
          <w:color w:val="000000"/>
          <w:spacing w:val="140"/>
        </w:rPr>
        <w:t xml:space="preserve"> </w:t>
      </w:r>
      <w:r>
        <w:rPr>
          <w:b/>
          <w:bCs/>
          <w:color w:val="000000"/>
          <w:w w:val="99"/>
        </w:rPr>
        <w:t>L</w:t>
      </w:r>
      <w:r>
        <w:rPr>
          <w:b/>
          <w:bCs/>
          <w:color w:val="000000"/>
        </w:rPr>
        <w:t>ī</w:t>
      </w:r>
      <w:r>
        <w:rPr>
          <w:b/>
          <w:bCs/>
          <w:color w:val="000000"/>
          <w:w w:val="99"/>
        </w:rPr>
        <w:t>guma</w:t>
      </w:r>
      <w:r>
        <w:rPr>
          <w:b/>
          <w:bCs/>
          <w:color w:val="000000"/>
        </w:rPr>
        <w:t xml:space="preserve"> </w:t>
      </w:r>
      <w:r>
        <w:rPr>
          <w:b/>
          <w:bCs/>
          <w:color w:val="000000"/>
          <w:w w:val="99"/>
        </w:rPr>
        <w:t>da</w:t>
      </w:r>
      <w:r>
        <w:rPr>
          <w:b/>
          <w:bCs/>
          <w:color w:val="000000"/>
        </w:rPr>
        <w:t>r</w:t>
      </w:r>
      <w:r>
        <w:rPr>
          <w:b/>
          <w:bCs/>
          <w:color w:val="000000"/>
          <w:w w:val="99"/>
        </w:rPr>
        <w:t>b</w:t>
      </w:r>
      <w:r>
        <w:rPr>
          <w:b/>
          <w:bCs/>
          <w:color w:val="000000"/>
        </w:rPr>
        <w:t>ī</w:t>
      </w:r>
      <w:r>
        <w:rPr>
          <w:b/>
          <w:bCs/>
          <w:color w:val="000000"/>
          <w:w w:val="99"/>
        </w:rPr>
        <w:t>bas</w:t>
      </w:r>
      <w:r>
        <w:rPr>
          <w:b/>
          <w:bCs/>
          <w:color w:val="000000"/>
        </w:rPr>
        <w:t xml:space="preserve"> </w:t>
      </w:r>
      <w:r>
        <w:rPr>
          <w:b/>
          <w:bCs/>
          <w:color w:val="000000"/>
          <w:w w:val="99"/>
        </w:rPr>
        <w:t>t</w:t>
      </w:r>
      <w:r>
        <w:rPr>
          <w:b/>
          <w:bCs/>
          <w:color w:val="000000"/>
        </w:rPr>
        <w:t>er</w:t>
      </w:r>
      <w:r>
        <w:rPr>
          <w:b/>
          <w:bCs/>
          <w:color w:val="000000"/>
          <w:w w:val="99"/>
        </w:rPr>
        <w:t>m</w:t>
      </w:r>
      <w:r>
        <w:rPr>
          <w:b/>
          <w:bCs/>
          <w:color w:val="000000"/>
        </w:rPr>
        <w:t>i</w:t>
      </w:r>
      <w:r>
        <w:rPr>
          <w:b/>
          <w:bCs/>
          <w:color w:val="000000"/>
          <w:w w:val="99"/>
        </w:rPr>
        <w:t>ņš</w:t>
      </w:r>
      <w:r>
        <w:rPr>
          <w:b/>
          <w:bCs/>
          <w:color w:val="000000"/>
        </w:rPr>
        <w:t xml:space="preserve"> </w:t>
      </w:r>
      <w:r>
        <w:rPr>
          <w:b/>
          <w:bCs/>
          <w:color w:val="000000"/>
          <w:w w:val="99"/>
        </w:rPr>
        <w:t>un</w:t>
      </w:r>
      <w:r>
        <w:rPr>
          <w:b/>
          <w:bCs/>
          <w:color w:val="000000"/>
        </w:rPr>
        <w:t xml:space="preserve"> </w:t>
      </w:r>
      <w:r>
        <w:rPr>
          <w:b/>
          <w:bCs/>
          <w:color w:val="000000"/>
          <w:w w:val="99"/>
        </w:rPr>
        <w:t>tā</w:t>
      </w:r>
      <w:r>
        <w:rPr>
          <w:b/>
          <w:bCs/>
          <w:color w:val="000000"/>
        </w:rPr>
        <w:t xml:space="preserve"> </w:t>
      </w:r>
      <w:r>
        <w:rPr>
          <w:b/>
          <w:bCs/>
          <w:color w:val="000000"/>
          <w:w w:val="99"/>
        </w:rPr>
        <w:t>g</w:t>
      </w:r>
      <w:r>
        <w:rPr>
          <w:b/>
          <w:bCs/>
          <w:color w:val="000000"/>
        </w:rPr>
        <w:t>r</w:t>
      </w:r>
      <w:r>
        <w:rPr>
          <w:b/>
          <w:bCs/>
          <w:color w:val="000000"/>
          <w:w w:val="99"/>
        </w:rPr>
        <w:t>o</w:t>
      </w:r>
      <w:r>
        <w:rPr>
          <w:b/>
          <w:bCs/>
          <w:color w:val="000000"/>
        </w:rPr>
        <w:t>zī</w:t>
      </w:r>
      <w:r>
        <w:rPr>
          <w:b/>
          <w:bCs/>
          <w:color w:val="000000"/>
          <w:w w:val="99"/>
        </w:rPr>
        <w:t>šana</w:t>
      </w:r>
    </w:p>
    <w:p w14:paraId="222C02F5" w14:textId="77777777" w:rsidR="002E3D14" w:rsidRDefault="002E3D14" w:rsidP="002E3D14">
      <w:pPr>
        <w:widowControl w:val="0"/>
        <w:ind w:left="2682" w:right="-20"/>
        <w:rPr>
          <w:b/>
          <w:bCs/>
          <w:color w:val="000000"/>
        </w:rPr>
      </w:pPr>
    </w:p>
    <w:p w14:paraId="0D7A3963" w14:textId="77777777" w:rsidR="002E3D14" w:rsidRDefault="002E3D14" w:rsidP="002E3D14">
      <w:pPr>
        <w:autoSpaceDE w:val="0"/>
        <w:autoSpaceDN w:val="0"/>
        <w:adjustRightInd w:val="0"/>
        <w:ind w:right="-285"/>
        <w:jc w:val="both"/>
        <w:rPr>
          <w:szCs w:val="24"/>
        </w:rPr>
      </w:pPr>
      <w:r w:rsidRPr="00DF0F47">
        <w:rPr>
          <w:szCs w:val="24"/>
        </w:rPr>
        <w:t>4.1.</w:t>
      </w:r>
      <w:r w:rsidRPr="00DF0F47">
        <w:rPr>
          <w:szCs w:val="24"/>
        </w:rPr>
        <w:tab/>
        <w:t>Līgums stājas spēkā ar tā abpusējas parakstīšanas brīdī un ir spēkā līdz visu no tā izrietošo saistību pilnīgai izpildei un tiesību izmantošanai.</w:t>
      </w:r>
    </w:p>
    <w:p w14:paraId="24F85047" w14:textId="77777777" w:rsidR="002E3D14" w:rsidRPr="00131612" w:rsidRDefault="002E3D14" w:rsidP="002E3D14">
      <w:pPr>
        <w:autoSpaceDE w:val="0"/>
        <w:autoSpaceDN w:val="0"/>
        <w:adjustRightInd w:val="0"/>
        <w:ind w:right="-285"/>
        <w:jc w:val="both"/>
        <w:rPr>
          <w:szCs w:val="24"/>
        </w:rPr>
      </w:pPr>
      <w:r>
        <w:rPr>
          <w:szCs w:val="24"/>
        </w:rPr>
        <w:t xml:space="preserve">4.2. </w:t>
      </w:r>
      <w:r w:rsidRPr="00131612">
        <w:rPr>
          <w:szCs w:val="24"/>
        </w:rPr>
        <w:t>Līguma noteikumu papildinājumi un grozījumi izdarāmi rakstiski pēc abu Pušu vienošanās un pievienojami šim līgumam.</w:t>
      </w:r>
    </w:p>
    <w:p w14:paraId="652C67F1"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3</w:t>
      </w:r>
      <w:r w:rsidRPr="00DF0F47">
        <w:rPr>
          <w:szCs w:val="24"/>
        </w:rPr>
        <w:t>.</w:t>
      </w:r>
      <w:r w:rsidRPr="00DF0F47">
        <w:rPr>
          <w:szCs w:val="24"/>
        </w:rPr>
        <w:tab/>
        <w:t xml:space="preserve">Pārdevējs ir </w:t>
      </w:r>
      <w:r w:rsidRPr="00756966">
        <w:rPr>
          <w:szCs w:val="24"/>
        </w:rPr>
        <w:t>tiesīgs vienpusēji izbeigt Līgumu, nosūtot paziņojumu par Līguma izbeigšanu, ja Pircējs neveic Līgumā noteiktos pienākumus un pēc Pārdevēja atgādinājuma saņemšanas turpina tos neveikt, tajā skaitā, nokavējis kādu no noteiktajiem termiņiem.</w:t>
      </w:r>
    </w:p>
    <w:p w14:paraId="739C7292" w14:textId="77777777" w:rsidR="002E3D14" w:rsidRPr="00DF0F47" w:rsidRDefault="002E3D14" w:rsidP="002E3D14">
      <w:pPr>
        <w:autoSpaceDE w:val="0"/>
        <w:autoSpaceDN w:val="0"/>
        <w:adjustRightInd w:val="0"/>
        <w:ind w:right="-285"/>
        <w:jc w:val="both"/>
        <w:rPr>
          <w:szCs w:val="24"/>
        </w:rPr>
      </w:pPr>
      <w:r w:rsidRPr="00DF0F47">
        <w:rPr>
          <w:szCs w:val="24"/>
        </w:rPr>
        <w:t>4.3.</w:t>
      </w:r>
      <w:r w:rsidRPr="00DF0F47">
        <w:rPr>
          <w:szCs w:val="24"/>
        </w:rPr>
        <w:tab/>
        <w:t>Puses vienojas, ka Līguma 4.</w:t>
      </w:r>
      <w:r>
        <w:rPr>
          <w:szCs w:val="24"/>
        </w:rPr>
        <w:t>3</w:t>
      </w:r>
      <w:r w:rsidRPr="00DF0F47">
        <w:rPr>
          <w:szCs w:val="24"/>
        </w:rPr>
        <w:t xml:space="preserve">.punktā noteiktajā gadījumā Līgums uzskatāms par izbeigtu septītajā dienā pēc paziņojuma izsūtīšanas uz Pircēja juridisko </w:t>
      </w:r>
      <w:r>
        <w:rPr>
          <w:szCs w:val="24"/>
        </w:rPr>
        <w:t xml:space="preserve">vai deklarēto </w:t>
      </w:r>
      <w:r w:rsidRPr="00DF0F47">
        <w:rPr>
          <w:szCs w:val="24"/>
        </w:rPr>
        <w:t>adresi.</w:t>
      </w:r>
    </w:p>
    <w:p w14:paraId="53E44C11" w14:textId="77777777" w:rsidR="002E3D14" w:rsidRPr="00DF0F47" w:rsidRDefault="002E3D14" w:rsidP="002E3D14">
      <w:pPr>
        <w:autoSpaceDE w:val="0"/>
        <w:autoSpaceDN w:val="0"/>
        <w:adjustRightInd w:val="0"/>
        <w:ind w:right="-285"/>
        <w:jc w:val="both"/>
        <w:rPr>
          <w:szCs w:val="24"/>
        </w:rPr>
      </w:pPr>
      <w:r w:rsidRPr="00DF0F47">
        <w:rPr>
          <w:szCs w:val="24"/>
        </w:rPr>
        <w:t>4.4.</w:t>
      </w:r>
      <w:r w:rsidRPr="00DF0F47">
        <w:rPr>
          <w:szCs w:val="24"/>
        </w:rPr>
        <w:tab/>
        <w:t>Ja Līguma saistības nav iespējams izpildīt Līgumā noteiktajos termiņos nepārvaramas varas apstākļu ietekmes dēļ, Puses Līgumā norādītos termiņus pagarina par minēto apstākļu esamības laiku, bet, ja šo apstākļu ietekmi nevar novērst vai tā ilgst ilgāk par 3 (trīs) kalendārajiem mēnešiem, katrai no Pusēm ir tiesības atkāpties no Līguma, atgriežot otrai pusei visu, ko tā no Līguma ir ieguvusi. Par nepārvaramas varas apstākļiem ir uzskatāmi tikai tādi, par kuru esamību ir pieņemts kompetentas valsts/pašvaldības iestādes lēmums. Trešās personas vaina Līguma saistību neizpildē nav uzskatāma par nepārvaramas varas apstākli, bet cietušajai pusei ir regresa prasība pret minēto trešo personu par radušos zaudējumu piedziņu.</w:t>
      </w:r>
    </w:p>
    <w:p w14:paraId="7846F9EB" w14:textId="77777777" w:rsidR="002E3D14" w:rsidRDefault="002E3D14" w:rsidP="002E3D14">
      <w:pPr>
        <w:autoSpaceDE w:val="0"/>
        <w:autoSpaceDN w:val="0"/>
        <w:adjustRightInd w:val="0"/>
        <w:ind w:right="-285"/>
        <w:jc w:val="both"/>
        <w:rPr>
          <w:szCs w:val="24"/>
        </w:rPr>
      </w:pPr>
      <w:r w:rsidRPr="00DF0F47">
        <w:rPr>
          <w:szCs w:val="24"/>
        </w:rPr>
        <w:t>4.5.</w:t>
      </w:r>
      <w:r w:rsidRPr="00DF0F47">
        <w:rPr>
          <w:szCs w:val="24"/>
        </w:rPr>
        <w:tab/>
        <w:t xml:space="preserve">Puses vienojas, ka jebkurš strīds, nesaskaņas vai prasība, kas izriet no Līguma, vispirms tiks risināts sarunu ceļā, bet </w:t>
      </w:r>
      <w:r>
        <w:rPr>
          <w:szCs w:val="24"/>
        </w:rPr>
        <w:t>3</w:t>
      </w:r>
      <w:r w:rsidRPr="00DF0F47">
        <w:rPr>
          <w:szCs w:val="24"/>
        </w:rPr>
        <w:t>0 dienu laikā nepanākot vienošanos – izšķirts tiesā saskaņā ar Latvijas Republikas normatīvajiem aktiem.</w:t>
      </w:r>
    </w:p>
    <w:p w14:paraId="55EEB317" w14:textId="72AFC930" w:rsidR="002E3D14" w:rsidRPr="00131612" w:rsidRDefault="002E3D14" w:rsidP="002E3D14">
      <w:pPr>
        <w:autoSpaceDE w:val="0"/>
        <w:autoSpaceDN w:val="0"/>
        <w:adjustRightInd w:val="0"/>
        <w:ind w:right="-285"/>
        <w:jc w:val="both"/>
        <w:rPr>
          <w:bCs/>
          <w:szCs w:val="24"/>
        </w:rPr>
      </w:pPr>
      <w:r>
        <w:rPr>
          <w:szCs w:val="24"/>
        </w:rPr>
        <w:t xml:space="preserve">4.6. </w:t>
      </w:r>
      <w:r w:rsidR="009C41EE">
        <w:rPr>
          <w:bCs/>
          <w:szCs w:val="24"/>
        </w:rPr>
        <w:t>Transportlīdzek</w:t>
      </w:r>
      <w:r w:rsidR="00942F0B">
        <w:rPr>
          <w:bCs/>
          <w:szCs w:val="24"/>
        </w:rPr>
        <w:t>ļ</w:t>
      </w:r>
      <w:r>
        <w:rPr>
          <w:bCs/>
          <w:szCs w:val="24"/>
        </w:rPr>
        <w:t xml:space="preserve">a </w:t>
      </w:r>
      <w:r w:rsidRPr="00131612">
        <w:rPr>
          <w:bCs/>
          <w:szCs w:val="24"/>
        </w:rPr>
        <w:t>nodošanai P</w:t>
      </w:r>
      <w:r>
        <w:rPr>
          <w:bCs/>
          <w:szCs w:val="24"/>
        </w:rPr>
        <w:t xml:space="preserve">ārdevējs </w:t>
      </w:r>
      <w:r w:rsidRPr="00131612">
        <w:rPr>
          <w:bCs/>
          <w:szCs w:val="24"/>
        </w:rPr>
        <w:t>ar šo Līgumu pilnvaro</w:t>
      </w:r>
      <w:r>
        <w:rPr>
          <w:bCs/>
          <w:szCs w:val="24"/>
        </w:rPr>
        <w:t xml:space="preserve"> Madonas </w:t>
      </w:r>
      <w:r w:rsidRPr="00823E78">
        <w:rPr>
          <w:bCs/>
          <w:szCs w:val="24"/>
        </w:rPr>
        <w:t xml:space="preserve">novada </w:t>
      </w:r>
      <w:r w:rsidR="00942F0B">
        <w:rPr>
          <w:bCs/>
          <w:szCs w:val="24"/>
        </w:rPr>
        <w:t>Centrālās administrācijas Transporta un loģistikas nodaļas vadītāju Juri Jakovļevu</w:t>
      </w:r>
      <w:r w:rsidRPr="00131612">
        <w:rPr>
          <w:bCs/>
          <w:szCs w:val="24"/>
        </w:rPr>
        <w:t xml:space="preserve">, tālrunis +371 </w:t>
      </w:r>
      <w:r w:rsidR="00942F0B">
        <w:rPr>
          <w:bCs/>
          <w:szCs w:val="24"/>
        </w:rPr>
        <w:t>26151372</w:t>
      </w:r>
      <w:r w:rsidRPr="00131612">
        <w:rPr>
          <w:bCs/>
          <w:szCs w:val="24"/>
        </w:rPr>
        <w:t xml:space="preserve">, </w:t>
      </w:r>
      <w:proofErr w:type="spellStart"/>
      <w:r w:rsidRPr="00131612">
        <w:rPr>
          <w:bCs/>
          <w:szCs w:val="24"/>
        </w:rPr>
        <w:t>epasts</w:t>
      </w:r>
      <w:proofErr w:type="spellEnd"/>
      <w:r w:rsidRPr="00131612">
        <w:rPr>
          <w:bCs/>
          <w:szCs w:val="24"/>
        </w:rPr>
        <w:t xml:space="preserve"> </w:t>
      </w:r>
      <w:hyperlink r:id="rId14" w:history="1">
        <w:r w:rsidR="00942F0B" w:rsidRPr="005614CA">
          <w:rPr>
            <w:rStyle w:val="Hipersaite"/>
            <w:bCs/>
            <w:szCs w:val="24"/>
          </w:rPr>
          <w:t>juris.jakovlevs@madona.lv</w:t>
        </w:r>
      </w:hyperlink>
      <w:r>
        <w:rPr>
          <w:rStyle w:val="Hipersaite"/>
          <w:bCs/>
          <w:color w:val="auto"/>
          <w:szCs w:val="24"/>
        </w:rPr>
        <w:t>,</w:t>
      </w:r>
      <w:r>
        <w:rPr>
          <w:bCs/>
          <w:szCs w:val="24"/>
        </w:rPr>
        <w:t xml:space="preserve"> nodot </w:t>
      </w:r>
      <w:r w:rsidR="009C41EE">
        <w:rPr>
          <w:bCs/>
          <w:szCs w:val="24"/>
        </w:rPr>
        <w:t>Transportlīdzek</w:t>
      </w:r>
      <w:r w:rsidR="00942F0B">
        <w:rPr>
          <w:bCs/>
          <w:szCs w:val="24"/>
        </w:rPr>
        <w:t>li</w:t>
      </w:r>
      <w:r w:rsidRPr="00131612">
        <w:rPr>
          <w:bCs/>
          <w:szCs w:val="24"/>
        </w:rPr>
        <w:t xml:space="preserve"> P</w:t>
      </w:r>
      <w:r>
        <w:rPr>
          <w:bCs/>
          <w:szCs w:val="24"/>
        </w:rPr>
        <w:t>IRCĒJAM</w:t>
      </w:r>
      <w:r w:rsidRPr="00131612">
        <w:rPr>
          <w:bCs/>
          <w:szCs w:val="24"/>
        </w:rPr>
        <w:t xml:space="preserve"> un parakst</w:t>
      </w:r>
      <w:r>
        <w:rPr>
          <w:bCs/>
          <w:szCs w:val="24"/>
        </w:rPr>
        <w:t>īt</w:t>
      </w:r>
      <w:r w:rsidRPr="00131612">
        <w:rPr>
          <w:bCs/>
          <w:szCs w:val="24"/>
        </w:rPr>
        <w:t xml:space="preserve"> aktu par </w:t>
      </w:r>
      <w:r w:rsidR="009C41EE">
        <w:rPr>
          <w:bCs/>
          <w:szCs w:val="24"/>
        </w:rPr>
        <w:t>Transportlīdzek</w:t>
      </w:r>
      <w:r w:rsidR="00942F0B">
        <w:rPr>
          <w:bCs/>
          <w:szCs w:val="24"/>
        </w:rPr>
        <w:t>ļ</w:t>
      </w:r>
      <w:r>
        <w:rPr>
          <w:bCs/>
          <w:szCs w:val="24"/>
        </w:rPr>
        <w:t xml:space="preserve">a </w:t>
      </w:r>
      <w:r w:rsidRPr="00131612">
        <w:rPr>
          <w:bCs/>
          <w:szCs w:val="24"/>
        </w:rPr>
        <w:t>nodošanu</w:t>
      </w:r>
      <w:r>
        <w:rPr>
          <w:bCs/>
          <w:szCs w:val="24"/>
        </w:rPr>
        <w:t>-pieņemšanu</w:t>
      </w:r>
      <w:r w:rsidRPr="00131612">
        <w:rPr>
          <w:bCs/>
          <w:szCs w:val="24"/>
        </w:rPr>
        <w:t>.</w:t>
      </w:r>
    </w:p>
    <w:p w14:paraId="415969F9"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7</w:t>
      </w:r>
      <w:r w:rsidRPr="00DF0F47">
        <w:rPr>
          <w:szCs w:val="24"/>
        </w:rPr>
        <w:t>.</w:t>
      </w:r>
      <w:r w:rsidRPr="00DF0F47">
        <w:rPr>
          <w:szCs w:val="24"/>
        </w:rPr>
        <w:tab/>
        <w:t>Līgums sastādīts un parakstīts 2 (divos) vienādos eksemplāros, viens eksemplārs Pircējam, viens – Pārdevējam.</w:t>
      </w:r>
    </w:p>
    <w:p w14:paraId="1E434F86" w14:textId="77777777" w:rsidR="002E3D14" w:rsidRPr="00F931E4" w:rsidRDefault="002E3D14" w:rsidP="002E3D14">
      <w:pPr>
        <w:pStyle w:val="Bezatstarpm"/>
        <w:ind w:right="-285"/>
        <w:rPr>
          <w:rFonts w:ascii="Times New Roman" w:hAnsi="Times New Roman"/>
          <w:sz w:val="24"/>
          <w:szCs w:val="24"/>
        </w:rPr>
      </w:pPr>
    </w:p>
    <w:p w14:paraId="174E87E5" w14:textId="77777777" w:rsidR="002E3D14" w:rsidRPr="00D57E52" w:rsidRDefault="002E3D14" w:rsidP="002E3D14">
      <w:pPr>
        <w:pStyle w:val="Standard"/>
        <w:tabs>
          <w:tab w:val="left" w:pos="284"/>
        </w:tabs>
        <w:ind w:right="141"/>
        <w:jc w:val="center"/>
        <w:rPr>
          <w:b/>
          <w:bCs/>
          <w:color w:val="auto"/>
          <w:lang w:val="lv-LV"/>
        </w:rPr>
      </w:pPr>
      <w:r w:rsidRPr="00D57E52">
        <w:rPr>
          <w:b/>
          <w:bCs/>
          <w:color w:val="auto"/>
          <w:lang w:val="lv-LV"/>
        </w:rPr>
        <w:t>5.</w:t>
      </w:r>
      <w:r>
        <w:rPr>
          <w:color w:val="auto"/>
          <w:lang w:val="lv-LV"/>
        </w:rPr>
        <w:t xml:space="preserve">  </w:t>
      </w:r>
      <w:r w:rsidRPr="00D57E52">
        <w:rPr>
          <w:b/>
          <w:bCs/>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F931E4" w14:paraId="1C55F1EB" w14:textId="77777777" w:rsidTr="00056C08">
        <w:trPr>
          <w:trHeight w:val="330"/>
        </w:trPr>
        <w:tc>
          <w:tcPr>
            <w:tcW w:w="4682" w:type="dxa"/>
          </w:tcPr>
          <w:p w14:paraId="3AC02938"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8FA18B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2D9225DA"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AC2F73B"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049386E0" w14:textId="77777777" w:rsidR="002E3D14" w:rsidRPr="00F931E4" w:rsidRDefault="002E3D14" w:rsidP="00056C08">
            <w:pPr>
              <w:pStyle w:val="Standard"/>
              <w:ind w:right="141"/>
              <w:jc w:val="both"/>
              <w:rPr>
                <w:color w:val="auto"/>
                <w:lang w:val="lv-LV"/>
              </w:rPr>
            </w:pPr>
            <w:r w:rsidRPr="00F931E4">
              <w:rPr>
                <w:bCs/>
                <w:color w:val="auto"/>
              </w:rPr>
              <w:t>___________________ _______________</w:t>
            </w:r>
          </w:p>
        </w:tc>
        <w:tc>
          <w:tcPr>
            <w:tcW w:w="4678" w:type="dxa"/>
          </w:tcPr>
          <w:p w14:paraId="2AA9FD3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56631505"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322A40F3"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1A0A85D8"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20BD6199" w14:textId="77777777" w:rsidR="002E3D14" w:rsidRPr="00F931E4" w:rsidRDefault="002E3D14" w:rsidP="00056C08">
            <w:pPr>
              <w:pStyle w:val="Standard"/>
              <w:ind w:left="274" w:right="141"/>
              <w:rPr>
                <w:color w:val="auto"/>
              </w:rPr>
            </w:pPr>
            <w:r w:rsidRPr="00F931E4">
              <w:rPr>
                <w:bCs/>
                <w:color w:val="auto"/>
              </w:rPr>
              <w:t>___________________ ___________________</w:t>
            </w:r>
          </w:p>
        </w:tc>
      </w:tr>
    </w:tbl>
    <w:p w14:paraId="282E74DA" w14:textId="77777777" w:rsidR="002E3D14" w:rsidRPr="00F931E4" w:rsidRDefault="002E3D14" w:rsidP="002E3D14">
      <w:pPr>
        <w:pStyle w:val="Bezatstarpm"/>
        <w:ind w:right="-285"/>
        <w:rPr>
          <w:rFonts w:ascii="Times New Roman" w:hAnsi="Times New Roman"/>
        </w:rPr>
      </w:pPr>
    </w:p>
    <w:p w14:paraId="194596AE" w14:textId="5F51564F" w:rsidR="002E3D14" w:rsidRPr="00F931E4" w:rsidRDefault="001622EB" w:rsidP="002E3D14">
      <w:pPr>
        <w:rPr>
          <w:rFonts w:eastAsia="Arial Unicode MS"/>
          <w:szCs w:val="24"/>
        </w:rPr>
      </w:pPr>
      <w:r>
        <w:rPr>
          <w:rFonts w:eastAsia="Arial Unicode MS"/>
          <w:szCs w:val="24"/>
        </w:rPr>
        <w:br w:type="column"/>
      </w:r>
    </w:p>
    <w:p w14:paraId="1DB24FA1" w14:textId="4BC0EF0D" w:rsidR="002E3D14" w:rsidRPr="00335628" w:rsidRDefault="009C41EE" w:rsidP="002E3D14">
      <w:pPr>
        <w:spacing w:line="360" w:lineRule="auto"/>
        <w:jc w:val="center"/>
        <w:rPr>
          <w:b/>
          <w:szCs w:val="24"/>
        </w:rPr>
      </w:pPr>
      <w:r>
        <w:rPr>
          <w:b/>
          <w:szCs w:val="24"/>
        </w:rPr>
        <w:t>TRANSPORTLĪDZEKL</w:t>
      </w:r>
      <w:r w:rsidR="002E3D14">
        <w:rPr>
          <w:b/>
          <w:szCs w:val="24"/>
        </w:rPr>
        <w:t>A N</w:t>
      </w:r>
      <w:r w:rsidR="002E3D14" w:rsidRPr="00335628">
        <w:rPr>
          <w:b/>
          <w:szCs w:val="24"/>
        </w:rPr>
        <w:t>ODOŠANAS-PIEŅEMŠANAS AKTS</w:t>
      </w:r>
    </w:p>
    <w:p w14:paraId="5CA592BA" w14:textId="209223BA" w:rsidR="002E3D14" w:rsidRPr="00335628" w:rsidRDefault="002E3D14" w:rsidP="002E3D14">
      <w:pPr>
        <w:spacing w:line="360" w:lineRule="auto"/>
        <w:jc w:val="center"/>
        <w:rPr>
          <w:bCs/>
          <w:szCs w:val="24"/>
        </w:rPr>
      </w:pPr>
      <w:r w:rsidRPr="00335628">
        <w:rPr>
          <w:bCs/>
          <w:szCs w:val="24"/>
        </w:rPr>
        <w:t>Madon</w:t>
      </w:r>
      <w:r>
        <w:rPr>
          <w:bCs/>
          <w:szCs w:val="24"/>
        </w:rPr>
        <w:t xml:space="preserve">as novada </w:t>
      </w:r>
      <w:r w:rsidR="00942F0B">
        <w:rPr>
          <w:bCs/>
          <w:szCs w:val="24"/>
        </w:rPr>
        <w:t>_________</w:t>
      </w:r>
      <w:r w:rsidRPr="008A4A92">
        <w:rPr>
          <w:bCs/>
          <w:szCs w:val="24"/>
        </w:rPr>
        <w:t xml:space="preserve"> pagastā</w:t>
      </w:r>
    </w:p>
    <w:p w14:paraId="56FACF19" w14:textId="77777777" w:rsidR="002E3D14" w:rsidRPr="00335628" w:rsidRDefault="002E3D14" w:rsidP="002E3D14">
      <w:pPr>
        <w:spacing w:line="360" w:lineRule="auto"/>
        <w:jc w:val="both"/>
        <w:rPr>
          <w:bCs/>
          <w:szCs w:val="24"/>
        </w:rPr>
      </w:pPr>
      <w:r>
        <w:rPr>
          <w:bCs/>
          <w:szCs w:val="24"/>
        </w:rPr>
        <w:t>___.__</w:t>
      </w:r>
      <w:r w:rsidRPr="00335628">
        <w:rPr>
          <w:bCs/>
          <w:szCs w:val="24"/>
        </w:rPr>
        <w:t>.202</w:t>
      </w:r>
      <w:r>
        <w:rPr>
          <w:bCs/>
          <w:szCs w:val="24"/>
        </w:rPr>
        <w:t>__</w:t>
      </w:r>
      <w:r w:rsidRPr="00335628">
        <w:rPr>
          <w:bCs/>
          <w:szCs w:val="24"/>
        </w:rPr>
        <w:t>.</w:t>
      </w:r>
    </w:p>
    <w:p w14:paraId="6EE7D0A4" w14:textId="77777777" w:rsidR="002E3D14" w:rsidRPr="00335628" w:rsidRDefault="002E3D14" w:rsidP="002E3D14">
      <w:pPr>
        <w:spacing w:line="360" w:lineRule="auto"/>
        <w:jc w:val="both"/>
        <w:rPr>
          <w:bCs/>
          <w:szCs w:val="24"/>
        </w:rPr>
      </w:pPr>
    </w:p>
    <w:p w14:paraId="4E3C0642" w14:textId="5C221079" w:rsidR="002E3D14" w:rsidRDefault="002E3D14" w:rsidP="002E3D14">
      <w:pPr>
        <w:spacing w:line="360" w:lineRule="auto"/>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Pr>
          <w:szCs w:val="24"/>
        </w:rPr>
        <w:t xml:space="preserve">), </w:t>
      </w:r>
      <w:r w:rsidRPr="00F931E4">
        <w:rPr>
          <w:bCs/>
          <w:szCs w:val="24"/>
        </w:rPr>
        <w:t>kura vārdā</w:t>
      </w:r>
      <w:r>
        <w:rPr>
          <w:bCs/>
          <w:szCs w:val="24"/>
        </w:rPr>
        <w:t xml:space="preserve">, </w:t>
      </w:r>
      <w:r w:rsidRPr="00335628">
        <w:rPr>
          <w:bCs/>
          <w:szCs w:val="24"/>
        </w:rPr>
        <w:t xml:space="preserve">pamatojoties uz </w:t>
      </w:r>
      <w:r>
        <w:rPr>
          <w:bCs/>
          <w:szCs w:val="24"/>
        </w:rPr>
        <w:t>Kustamās mantas pirkuma l</w:t>
      </w:r>
      <w:r w:rsidRPr="00335628">
        <w:rPr>
          <w:bCs/>
          <w:szCs w:val="24"/>
        </w:rPr>
        <w:t>īgum</w:t>
      </w:r>
      <w:r>
        <w:rPr>
          <w:bCs/>
          <w:szCs w:val="24"/>
        </w:rPr>
        <w:t>u</w:t>
      </w:r>
      <w:r w:rsidRPr="00335628">
        <w:rPr>
          <w:bCs/>
          <w:szCs w:val="24"/>
        </w:rPr>
        <w:t xml:space="preserve"> par </w:t>
      </w:r>
      <w:r w:rsidR="00942F0B">
        <w:rPr>
          <w:bCs/>
          <w:szCs w:val="24"/>
        </w:rPr>
        <w:t>T</w:t>
      </w:r>
      <w:r w:rsidR="009C41EE">
        <w:rPr>
          <w:bCs/>
          <w:szCs w:val="24"/>
        </w:rPr>
        <w:t>ransportlīdzek</w:t>
      </w:r>
      <w:r w:rsidR="00942F0B">
        <w:rPr>
          <w:bCs/>
          <w:szCs w:val="24"/>
        </w:rPr>
        <w:t>ļ</w:t>
      </w:r>
      <w:r>
        <w:rPr>
          <w:bCs/>
          <w:szCs w:val="24"/>
        </w:rPr>
        <w:t>a</w:t>
      </w:r>
      <w:r w:rsidR="00942F0B">
        <w:rPr>
          <w:bCs/>
          <w:szCs w:val="24"/>
        </w:rPr>
        <w:t>_______</w:t>
      </w:r>
      <w:r>
        <w:rPr>
          <w:szCs w:val="24"/>
        </w:rPr>
        <w:t>, r</w:t>
      </w:r>
      <w:r w:rsidRPr="00E5527D">
        <w:rPr>
          <w:szCs w:val="24"/>
        </w:rPr>
        <w:t>eģ</w:t>
      </w:r>
      <w:r>
        <w:rPr>
          <w:szCs w:val="24"/>
        </w:rPr>
        <w:t xml:space="preserve">istrācijas </w:t>
      </w:r>
      <w:r w:rsidRPr="00E5527D">
        <w:rPr>
          <w:szCs w:val="24"/>
        </w:rPr>
        <w:t>Nr.</w:t>
      </w:r>
      <w:r w:rsidR="00942F0B">
        <w:rPr>
          <w:szCs w:val="24"/>
        </w:rPr>
        <w:t>______________</w:t>
      </w:r>
      <w:r>
        <w:rPr>
          <w:bCs/>
          <w:szCs w:val="24"/>
        </w:rPr>
        <w:t xml:space="preserve">(turpmāk – </w:t>
      </w:r>
      <w:r w:rsidR="009C41EE">
        <w:rPr>
          <w:bCs/>
          <w:szCs w:val="24"/>
        </w:rPr>
        <w:t>transportlīdzekl</w:t>
      </w:r>
      <w:r w:rsidR="00942F0B">
        <w:rPr>
          <w:bCs/>
          <w:szCs w:val="24"/>
        </w:rPr>
        <w:t>i</w:t>
      </w:r>
      <w:r>
        <w:rPr>
          <w:bCs/>
          <w:szCs w:val="24"/>
        </w:rPr>
        <w:t xml:space="preserve">s) </w:t>
      </w:r>
      <w:r w:rsidRPr="00335628">
        <w:rPr>
          <w:bCs/>
          <w:szCs w:val="24"/>
        </w:rPr>
        <w:t xml:space="preserve">pārdošanu (turpmāk – Līgums) </w:t>
      </w:r>
      <w:r w:rsidR="00942F0B">
        <w:rPr>
          <w:bCs/>
          <w:szCs w:val="24"/>
        </w:rPr>
        <w:t>________</w:t>
      </w:r>
      <w:r>
        <w:rPr>
          <w:bCs/>
          <w:szCs w:val="24"/>
        </w:rPr>
        <w:t>. punktu, r</w:t>
      </w:r>
      <w:r w:rsidRPr="00F931E4">
        <w:rPr>
          <w:bCs/>
          <w:szCs w:val="24"/>
        </w:rPr>
        <w:t xml:space="preserve">īkojas _______________________, </w:t>
      </w:r>
    </w:p>
    <w:p w14:paraId="6FC8F45B"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0B5333DC" w14:textId="77777777" w:rsidR="002E3D14" w:rsidRPr="00335628" w:rsidRDefault="002E3D14" w:rsidP="002E3D14">
      <w:pPr>
        <w:spacing w:line="360" w:lineRule="auto"/>
        <w:jc w:val="both"/>
        <w:rPr>
          <w:bCs/>
          <w:szCs w:val="24"/>
        </w:rPr>
      </w:pPr>
      <w:r w:rsidRPr="00F931E4">
        <w:rPr>
          <w:szCs w:val="24"/>
        </w:rPr>
        <w:t xml:space="preserve">     </w:t>
      </w:r>
      <w:r w:rsidRPr="00F931E4">
        <w:rPr>
          <w:b/>
          <w:i/>
          <w:szCs w:val="24"/>
        </w:rPr>
        <w:t>______________________</w:t>
      </w:r>
      <w:r w:rsidRPr="00F931E4">
        <w:rPr>
          <w:szCs w:val="24"/>
        </w:rPr>
        <w:t xml:space="preserve">, </w:t>
      </w:r>
      <w:r>
        <w:rPr>
          <w:szCs w:val="24"/>
        </w:rPr>
        <w:t>personas kods/</w:t>
      </w:r>
      <w:r w:rsidRPr="00F931E4">
        <w:rPr>
          <w:szCs w:val="24"/>
        </w:rPr>
        <w:t>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w:t>
      </w:r>
      <w:r>
        <w:rPr>
          <w:bCs/>
          <w:szCs w:val="24"/>
        </w:rPr>
        <w:t xml:space="preserve">_______ </w:t>
      </w:r>
      <w:r w:rsidRPr="00F931E4">
        <w:rPr>
          <w:bCs/>
          <w:szCs w:val="24"/>
        </w:rPr>
        <w:t xml:space="preserve"> _________________________ </w:t>
      </w:r>
      <w:r>
        <w:rPr>
          <w:bCs/>
          <w:szCs w:val="24"/>
        </w:rPr>
        <w:t xml:space="preserve">, </w:t>
      </w:r>
    </w:p>
    <w:p w14:paraId="11F92883" w14:textId="7B30002E" w:rsidR="002E3D14" w:rsidRPr="00335628" w:rsidRDefault="002E3D14" w:rsidP="002E3D14">
      <w:pPr>
        <w:spacing w:line="360" w:lineRule="auto"/>
        <w:jc w:val="both"/>
        <w:rPr>
          <w:bCs/>
          <w:szCs w:val="24"/>
        </w:rPr>
      </w:pPr>
      <w:r w:rsidRPr="00335628">
        <w:rPr>
          <w:bCs/>
          <w:szCs w:val="24"/>
        </w:rPr>
        <w:t>PĀRDEVĒJ</w:t>
      </w:r>
      <w:r>
        <w:rPr>
          <w:bCs/>
          <w:szCs w:val="24"/>
        </w:rPr>
        <w:t>S</w:t>
      </w:r>
      <w:r w:rsidRPr="00335628">
        <w:rPr>
          <w:bCs/>
          <w:szCs w:val="24"/>
        </w:rPr>
        <w:t xml:space="preserve"> nodod PIRCĒJAM un PIRCĒJS pieņem no PĀRDEVĒJA </w:t>
      </w:r>
      <w:r w:rsidR="009C41EE">
        <w:rPr>
          <w:szCs w:val="24"/>
        </w:rPr>
        <w:t>transportlīdzek</w:t>
      </w:r>
      <w:r w:rsidR="00942F0B">
        <w:rPr>
          <w:szCs w:val="24"/>
        </w:rPr>
        <w:t>li _________________________</w:t>
      </w:r>
      <w:r w:rsidRPr="00335628">
        <w:rPr>
          <w:bCs/>
          <w:szCs w:val="24"/>
        </w:rPr>
        <w:t xml:space="preserve">. </w:t>
      </w:r>
    </w:p>
    <w:p w14:paraId="1E93D5CD" w14:textId="69E0C8BB" w:rsidR="002E3D14" w:rsidRPr="00335628" w:rsidRDefault="002E3D14" w:rsidP="002E3D14">
      <w:pPr>
        <w:spacing w:line="360" w:lineRule="auto"/>
        <w:jc w:val="both"/>
        <w:rPr>
          <w:bCs/>
          <w:szCs w:val="24"/>
        </w:rPr>
      </w:pPr>
      <w:r w:rsidRPr="00335628">
        <w:rPr>
          <w:bCs/>
          <w:szCs w:val="24"/>
        </w:rPr>
        <w:t xml:space="preserve">PIRCĒJS, parakstot </w:t>
      </w:r>
      <w:r w:rsidR="009C41EE">
        <w:rPr>
          <w:bCs/>
          <w:szCs w:val="24"/>
        </w:rPr>
        <w:t>Transportlīdzek</w:t>
      </w:r>
      <w:r w:rsidR="00942F0B">
        <w:rPr>
          <w:bCs/>
          <w:szCs w:val="24"/>
        </w:rPr>
        <w:t>ļ</w:t>
      </w:r>
      <w:r>
        <w:rPr>
          <w:bCs/>
          <w:szCs w:val="24"/>
        </w:rPr>
        <w:t xml:space="preserve">a </w:t>
      </w:r>
      <w:r w:rsidRPr="00335628">
        <w:rPr>
          <w:bCs/>
          <w:szCs w:val="24"/>
        </w:rPr>
        <w:t xml:space="preserve">nodošanas-pieņemšanas aktu, apliecina, ka </w:t>
      </w:r>
      <w:r w:rsidR="009C41EE">
        <w:rPr>
          <w:bCs/>
          <w:szCs w:val="24"/>
        </w:rPr>
        <w:t>Transportlīdzek</w:t>
      </w:r>
      <w:r w:rsidR="00942F0B">
        <w:rPr>
          <w:bCs/>
          <w:szCs w:val="24"/>
        </w:rPr>
        <w:t xml:space="preserve">li </w:t>
      </w:r>
      <w:r w:rsidRPr="00335628">
        <w:rPr>
          <w:bCs/>
          <w:szCs w:val="24"/>
        </w:rPr>
        <w:t>ir pieņēmis un PIRCĒJAM nav nekādu pretenziju par Transportlīdzekļa tehnisko stāvokli vai citu iebildumu.</w:t>
      </w:r>
    </w:p>
    <w:p w14:paraId="287DD365" w14:textId="77777777" w:rsidR="002E3D14" w:rsidRPr="00335628" w:rsidRDefault="002E3D14" w:rsidP="002E3D14">
      <w:pPr>
        <w:spacing w:line="360" w:lineRule="auto"/>
        <w:jc w:val="both"/>
        <w:rPr>
          <w:bCs/>
          <w:szCs w:val="24"/>
        </w:rPr>
      </w:pPr>
      <w:r w:rsidRPr="00335628">
        <w:rPr>
          <w:bCs/>
          <w:szCs w:val="24"/>
        </w:rPr>
        <w:t>Akts sastādīts 2 (divos) eksemplāros, katrai Līgumslēdzējai Pusei pa vienam eksemplāram.</w:t>
      </w:r>
    </w:p>
    <w:p w14:paraId="7E238CD3" w14:textId="77777777" w:rsidR="002E3D14" w:rsidRPr="00335628" w:rsidRDefault="002E3D14" w:rsidP="002E3D14">
      <w:pPr>
        <w:spacing w:line="360" w:lineRule="auto"/>
        <w:jc w:val="both"/>
        <w:rPr>
          <w:bCs/>
          <w:szCs w:val="24"/>
        </w:rPr>
      </w:pP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131612" w14:paraId="70D2028D" w14:textId="77777777" w:rsidTr="00056C08">
        <w:trPr>
          <w:trHeight w:val="330"/>
        </w:trPr>
        <w:tc>
          <w:tcPr>
            <w:tcW w:w="4682" w:type="dxa"/>
          </w:tcPr>
          <w:p w14:paraId="34DE7144" w14:textId="77777777" w:rsidR="002E3D14" w:rsidRPr="00131612" w:rsidRDefault="002E3D14" w:rsidP="00056C08">
            <w:pPr>
              <w:spacing w:line="360" w:lineRule="auto"/>
              <w:jc w:val="both"/>
              <w:rPr>
                <w:bCs/>
                <w:szCs w:val="24"/>
              </w:rPr>
            </w:pPr>
            <w:r w:rsidRPr="00131612">
              <w:rPr>
                <w:bCs/>
                <w:szCs w:val="24"/>
              </w:rPr>
              <w:t>Madonas novada pašvaldība</w:t>
            </w:r>
          </w:p>
          <w:p w14:paraId="54AC05DC" w14:textId="77777777" w:rsidR="002E3D14" w:rsidRPr="00131612" w:rsidRDefault="002E3D14" w:rsidP="00056C08">
            <w:pPr>
              <w:spacing w:line="360" w:lineRule="auto"/>
              <w:jc w:val="both"/>
              <w:rPr>
                <w:bCs/>
                <w:szCs w:val="24"/>
              </w:rPr>
            </w:pPr>
            <w:r w:rsidRPr="00131612">
              <w:rPr>
                <w:bCs/>
                <w:szCs w:val="24"/>
              </w:rPr>
              <w:t>Reģistrācijas Nr. 90000054572</w:t>
            </w:r>
          </w:p>
          <w:p w14:paraId="66699FB0" w14:textId="77777777" w:rsidR="002E3D14" w:rsidRPr="00131612" w:rsidRDefault="002E3D14" w:rsidP="00056C08">
            <w:pPr>
              <w:spacing w:line="360" w:lineRule="auto"/>
              <w:ind w:left="714"/>
              <w:jc w:val="both"/>
              <w:rPr>
                <w:bCs/>
                <w:szCs w:val="24"/>
              </w:rPr>
            </w:pPr>
          </w:p>
          <w:p w14:paraId="7D2009D0" w14:textId="77777777" w:rsidR="002E3D14" w:rsidRPr="00131612" w:rsidRDefault="002E3D14" w:rsidP="00056C08">
            <w:pPr>
              <w:spacing w:line="360" w:lineRule="auto"/>
              <w:jc w:val="both"/>
              <w:rPr>
                <w:bCs/>
                <w:szCs w:val="24"/>
              </w:rPr>
            </w:pPr>
            <w:r w:rsidRPr="00131612">
              <w:rPr>
                <w:bCs/>
                <w:szCs w:val="24"/>
              </w:rPr>
              <w:t xml:space="preserve">__________________ </w:t>
            </w:r>
          </w:p>
        </w:tc>
        <w:tc>
          <w:tcPr>
            <w:tcW w:w="4678" w:type="dxa"/>
          </w:tcPr>
          <w:p w14:paraId="51255976" w14:textId="77777777" w:rsidR="002E3D14" w:rsidRPr="00131612" w:rsidRDefault="002E3D14" w:rsidP="00056C08">
            <w:pPr>
              <w:spacing w:line="360" w:lineRule="auto"/>
              <w:jc w:val="both"/>
              <w:rPr>
                <w:bCs/>
                <w:szCs w:val="24"/>
              </w:rPr>
            </w:pPr>
            <w:r>
              <w:rPr>
                <w:bCs/>
                <w:szCs w:val="24"/>
              </w:rPr>
              <w:t>__________________</w:t>
            </w:r>
          </w:p>
          <w:p w14:paraId="20E5E919" w14:textId="77777777" w:rsidR="002E3D14" w:rsidRDefault="002E3D14" w:rsidP="00056C08">
            <w:pPr>
              <w:spacing w:line="360" w:lineRule="auto"/>
              <w:jc w:val="both"/>
              <w:rPr>
                <w:bCs/>
                <w:szCs w:val="24"/>
              </w:rPr>
            </w:pPr>
            <w:r>
              <w:rPr>
                <w:bCs/>
                <w:szCs w:val="24"/>
              </w:rPr>
              <w:t>__________________________</w:t>
            </w:r>
          </w:p>
          <w:p w14:paraId="2F2C26C5" w14:textId="77777777" w:rsidR="002E3D14" w:rsidRPr="00131612" w:rsidRDefault="002E3D14" w:rsidP="00056C08">
            <w:pPr>
              <w:spacing w:line="360" w:lineRule="auto"/>
              <w:jc w:val="both"/>
              <w:rPr>
                <w:bCs/>
                <w:szCs w:val="24"/>
              </w:rPr>
            </w:pPr>
            <w:r>
              <w:rPr>
                <w:bCs/>
                <w:szCs w:val="24"/>
              </w:rPr>
              <w:t>________________________</w:t>
            </w:r>
          </w:p>
          <w:p w14:paraId="4BD8205E" w14:textId="77777777" w:rsidR="002E3D14" w:rsidRPr="00131612" w:rsidRDefault="002E3D14" w:rsidP="00056C08">
            <w:pPr>
              <w:spacing w:line="360" w:lineRule="auto"/>
              <w:jc w:val="both"/>
              <w:rPr>
                <w:bCs/>
                <w:szCs w:val="24"/>
              </w:rPr>
            </w:pPr>
            <w:r w:rsidRPr="00131612">
              <w:rPr>
                <w:bCs/>
                <w:szCs w:val="24"/>
              </w:rPr>
              <w:t xml:space="preserve">_______________ </w:t>
            </w:r>
            <w:r>
              <w:rPr>
                <w:bCs/>
                <w:szCs w:val="24"/>
              </w:rPr>
              <w:t>_______________</w:t>
            </w:r>
          </w:p>
          <w:p w14:paraId="3D5E96F5" w14:textId="77777777" w:rsidR="002E3D14" w:rsidRPr="00131612" w:rsidRDefault="002E3D14" w:rsidP="00056C08">
            <w:pPr>
              <w:spacing w:line="360" w:lineRule="auto"/>
              <w:jc w:val="both"/>
              <w:rPr>
                <w:bCs/>
                <w:szCs w:val="24"/>
              </w:rPr>
            </w:pPr>
          </w:p>
        </w:tc>
      </w:tr>
    </w:tbl>
    <w:p w14:paraId="43B8DB5A" w14:textId="77777777" w:rsidR="002E3D14" w:rsidRPr="00F931E4" w:rsidRDefault="002E3D14" w:rsidP="002E3D14"/>
    <w:p w14:paraId="50ED948F" w14:textId="77777777" w:rsidR="002E3D14" w:rsidRPr="002E3D14" w:rsidRDefault="002E3D14"/>
    <w:sectPr w:rsidR="002E3D14" w:rsidRPr="002E3D14" w:rsidSect="002E3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AB9E4" w14:textId="77777777" w:rsidR="00174406" w:rsidRDefault="00174406">
      <w:r>
        <w:separator/>
      </w:r>
    </w:p>
  </w:endnote>
  <w:endnote w:type="continuationSeparator" w:id="0">
    <w:p w14:paraId="4FD227E2" w14:textId="77777777" w:rsidR="00174406" w:rsidRDefault="0017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D68D" w14:textId="77777777" w:rsidR="00627365" w:rsidRDefault="00000000">
    <w:pPr>
      <w:pStyle w:val="Kjene"/>
      <w:jc w:val="center"/>
    </w:pPr>
    <w:r>
      <w:fldChar w:fldCharType="begin"/>
    </w:r>
    <w:r>
      <w:instrText>PAGE   \* MERGEFORMAT</w:instrText>
    </w:r>
    <w:r>
      <w:fldChar w:fldCharType="separate"/>
    </w:r>
    <w:r>
      <w:rPr>
        <w:noProof/>
      </w:rPr>
      <w:t>3</w:t>
    </w:r>
    <w:r>
      <w:fldChar w:fldCharType="end"/>
    </w:r>
  </w:p>
  <w:p w14:paraId="650AA44E" w14:textId="77777777" w:rsidR="00627365" w:rsidRDefault="006273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EC49D" w14:textId="77777777" w:rsidR="00174406" w:rsidRDefault="00174406">
      <w:r>
        <w:separator/>
      </w:r>
    </w:p>
  </w:footnote>
  <w:footnote w:type="continuationSeparator" w:id="0">
    <w:p w14:paraId="490AAEDD" w14:textId="77777777" w:rsidR="00174406" w:rsidRDefault="00174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5659"/>
    <w:multiLevelType w:val="multilevel"/>
    <w:tmpl w:val="DB1665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E772D1"/>
    <w:multiLevelType w:val="multilevel"/>
    <w:tmpl w:val="1C7643DC"/>
    <w:lvl w:ilvl="0">
      <w:start w:val="9"/>
      <w:numFmt w:val="decimal"/>
      <w:lvlText w:val="%1."/>
      <w:lvlJc w:val="left"/>
      <w:pPr>
        <w:ind w:left="360" w:hanging="360"/>
      </w:pPr>
      <w:rPr>
        <w:rFonts w:hint="default"/>
        <w:b w:val="0"/>
      </w:rPr>
    </w:lvl>
    <w:lvl w:ilvl="1">
      <w:start w:val="1"/>
      <w:numFmt w:val="decimal"/>
      <w:isLgl/>
      <w:lvlText w:val="%1.%2."/>
      <w:lvlJc w:val="left"/>
      <w:pPr>
        <w:ind w:left="405" w:hanging="405"/>
      </w:pPr>
      <w:rPr>
        <w:rFonts w:eastAsia="Times New Roman" w:hint="default"/>
        <w:color w:val="000000"/>
        <w:w w:val="99"/>
      </w:rPr>
    </w:lvl>
    <w:lvl w:ilvl="2">
      <w:start w:val="1"/>
      <w:numFmt w:val="decimal"/>
      <w:isLgl/>
      <w:lvlText w:val="%1.%2.%3."/>
      <w:lvlJc w:val="left"/>
      <w:pPr>
        <w:ind w:left="720" w:hanging="720"/>
      </w:pPr>
      <w:rPr>
        <w:rFonts w:eastAsia="Times New Roman" w:hint="default"/>
        <w:color w:val="000000"/>
        <w:w w:val="99"/>
      </w:rPr>
    </w:lvl>
    <w:lvl w:ilvl="3">
      <w:start w:val="1"/>
      <w:numFmt w:val="decimal"/>
      <w:isLgl/>
      <w:lvlText w:val="%1.%2.%3.%4."/>
      <w:lvlJc w:val="left"/>
      <w:pPr>
        <w:ind w:left="720" w:hanging="720"/>
      </w:pPr>
      <w:rPr>
        <w:rFonts w:eastAsia="Times New Roman" w:hint="default"/>
        <w:color w:val="000000"/>
        <w:w w:val="99"/>
      </w:rPr>
    </w:lvl>
    <w:lvl w:ilvl="4">
      <w:start w:val="1"/>
      <w:numFmt w:val="decimal"/>
      <w:isLgl/>
      <w:lvlText w:val="%1.%2.%3.%4.%5."/>
      <w:lvlJc w:val="left"/>
      <w:pPr>
        <w:ind w:left="1080" w:hanging="1080"/>
      </w:pPr>
      <w:rPr>
        <w:rFonts w:eastAsia="Times New Roman" w:hint="default"/>
        <w:color w:val="000000"/>
        <w:w w:val="99"/>
      </w:rPr>
    </w:lvl>
    <w:lvl w:ilvl="5">
      <w:start w:val="1"/>
      <w:numFmt w:val="decimal"/>
      <w:isLgl/>
      <w:lvlText w:val="%1.%2.%3.%4.%5.%6."/>
      <w:lvlJc w:val="left"/>
      <w:pPr>
        <w:ind w:left="1080" w:hanging="1080"/>
      </w:pPr>
      <w:rPr>
        <w:rFonts w:eastAsia="Times New Roman" w:hint="default"/>
        <w:color w:val="000000"/>
        <w:w w:val="99"/>
      </w:rPr>
    </w:lvl>
    <w:lvl w:ilvl="6">
      <w:start w:val="1"/>
      <w:numFmt w:val="decimal"/>
      <w:isLgl/>
      <w:lvlText w:val="%1.%2.%3.%4.%5.%6.%7."/>
      <w:lvlJc w:val="left"/>
      <w:pPr>
        <w:ind w:left="1440" w:hanging="1440"/>
      </w:pPr>
      <w:rPr>
        <w:rFonts w:eastAsia="Times New Roman" w:hint="default"/>
        <w:color w:val="000000"/>
        <w:w w:val="99"/>
      </w:rPr>
    </w:lvl>
    <w:lvl w:ilvl="7">
      <w:start w:val="1"/>
      <w:numFmt w:val="decimal"/>
      <w:isLgl/>
      <w:lvlText w:val="%1.%2.%3.%4.%5.%6.%7.%8."/>
      <w:lvlJc w:val="left"/>
      <w:pPr>
        <w:ind w:left="1440" w:hanging="1440"/>
      </w:pPr>
      <w:rPr>
        <w:rFonts w:eastAsia="Times New Roman" w:hint="default"/>
        <w:color w:val="000000"/>
        <w:w w:val="99"/>
      </w:rPr>
    </w:lvl>
    <w:lvl w:ilvl="8">
      <w:start w:val="1"/>
      <w:numFmt w:val="decimal"/>
      <w:isLgl/>
      <w:lvlText w:val="%1.%2.%3.%4.%5.%6.%7.%8.%9."/>
      <w:lvlJc w:val="left"/>
      <w:pPr>
        <w:ind w:left="1800" w:hanging="1800"/>
      </w:pPr>
      <w:rPr>
        <w:rFonts w:eastAsia="Times New Roman" w:hint="default"/>
        <w:color w:val="000000"/>
        <w:w w:val="99"/>
      </w:rPr>
    </w:lvl>
  </w:abstractNum>
  <w:abstractNum w:abstractNumId="2" w15:restartNumberingAfterBreak="0">
    <w:nsid w:val="2FEB0DE0"/>
    <w:multiLevelType w:val="multilevel"/>
    <w:tmpl w:val="A49C90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76EB0"/>
    <w:multiLevelType w:val="multilevel"/>
    <w:tmpl w:val="23F02BC4"/>
    <w:lvl w:ilvl="0">
      <w:start w:val="1"/>
      <w:numFmt w:val="upperRoman"/>
      <w:lvlText w:val="%1."/>
      <w:lvlJc w:val="left"/>
      <w:pPr>
        <w:ind w:left="360" w:hanging="360"/>
      </w:pPr>
      <w:rPr>
        <w:rFonts w:ascii="Times New Roman" w:eastAsia="Malgun Gothic" w:hAnsi="Times New Roman" w:cs="Times New Roman"/>
        <w:b/>
      </w:rPr>
    </w:lvl>
    <w:lvl w:ilvl="1">
      <w:start w:val="1"/>
      <w:numFmt w:val="decimal"/>
      <w:lvlText w:val="%2."/>
      <w:lvlJc w:val="left"/>
      <w:pPr>
        <w:ind w:left="792" w:hanging="432"/>
      </w:pPr>
      <w:rPr>
        <w:rFonts w:ascii="Times New Roman" w:eastAsia="Malgun Gothic"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96697104">
    <w:abstractNumId w:val="4"/>
  </w:num>
  <w:num w:numId="2" w16cid:durableId="1690377848">
    <w:abstractNumId w:val="5"/>
  </w:num>
  <w:num w:numId="3" w16cid:durableId="646207130">
    <w:abstractNumId w:val="3"/>
  </w:num>
  <w:num w:numId="4" w16cid:durableId="1611161265">
    <w:abstractNumId w:val="6"/>
  </w:num>
  <w:num w:numId="5" w16cid:durableId="2080705561">
    <w:abstractNumId w:val="1"/>
  </w:num>
  <w:num w:numId="6" w16cid:durableId="1959215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92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14"/>
    <w:rsid w:val="00034298"/>
    <w:rsid w:val="00044AFC"/>
    <w:rsid w:val="001529BC"/>
    <w:rsid w:val="001622EB"/>
    <w:rsid w:val="001720FB"/>
    <w:rsid w:val="00174406"/>
    <w:rsid w:val="00182663"/>
    <w:rsid w:val="002E3D14"/>
    <w:rsid w:val="003D2FBF"/>
    <w:rsid w:val="00460A69"/>
    <w:rsid w:val="00496945"/>
    <w:rsid w:val="00566D9E"/>
    <w:rsid w:val="00622A1D"/>
    <w:rsid w:val="00624EED"/>
    <w:rsid w:val="00627365"/>
    <w:rsid w:val="00784452"/>
    <w:rsid w:val="007B7BE0"/>
    <w:rsid w:val="00942F0B"/>
    <w:rsid w:val="0095043B"/>
    <w:rsid w:val="009546DC"/>
    <w:rsid w:val="009C41EE"/>
    <w:rsid w:val="00AD39EA"/>
    <w:rsid w:val="00B93711"/>
    <w:rsid w:val="00C957BB"/>
    <w:rsid w:val="00E94D49"/>
    <w:rsid w:val="00F74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94A52B"/>
  <w15:chartTrackingRefBased/>
  <w15:docId w15:val="{657072B2-5D6D-480C-97D1-8666BA6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D14"/>
    <w:pPr>
      <w:spacing w:after="0" w:line="240" w:lineRule="auto"/>
    </w:pPr>
    <w:rPr>
      <w:rFonts w:ascii="Times New Roman" w:eastAsia="Times New Roman" w:hAnsi="Times New Roman" w:cs="Times New Roman"/>
      <w:kern w:val="0"/>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E3D14"/>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2E3D14"/>
    <w:rPr>
      <w:rFonts w:ascii="Lucida Sans Unicode" w:eastAsia="Lucida Sans Unicode" w:hAnsi="Lucida Sans Unicode" w:cs="Lucida Sans Unicode"/>
      <w:sz w:val="24"/>
      <w:szCs w:val="24"/>
      <w:lang w:eastAsia="lv-LV"/>
      <w14:ligatures w14:val="none"/>
    </w:rPr>
  </w:style>
  <w:style w:type="paragraph" w:styleId="Pamattekstsaratkpi">
    <w:name w:val="Body Text Indent"/>
    <w:basedOn w:val="Parasts"/>
    <w:link w:val="PamattekstsaratkpiRakstz"/>
    <w:rsid w:val="002E3D14"/>
    <w:pPr>
      <w:spacing w:after="120"/>
      <w:ind w:left="283"/>
    </w:pPr>
  </w:style>
  <w:style w:type="character" w:customStyle="1" w:styleId="PamattekstsaratkpiRakstz">
    <w:name w:val="Pamatteksts ar atkāpi Rakstz."/>
    <w:basedOn w:val="Noklusjumarindkopasfonts"/>
    <w:link w:val="Pamattekstsaratkpi"/>
    <w:rsid w:val="002E3D14"/>
    <w:rPr>
      <w:rFonts w:ascii="Times New Roman" w:eastAsia="Times New Roman" w:hAnsi="Times New Roman" w:cs="Times New Roman"/>
      <w:kern w:val="0"/>
      <w:sz w:val="24"/>
      <w:szCs w:val="20"/>
      <w:lang w:eastAsia="lv-LV"/>
      <w14:ligatures w14:val="none"/>
    </w:rPr>
  </w:style>
  <w:style w:type="paragraph" w:styleId="Kjene">
    <w:name w:val="footer"/>
    <w:basedOn w:val="Parasts"/>
    <w:link w:val="KjeneRakstz"/>
    <w:uiPriority w:val="99"/>
    <w:unhideWhenUsed/>
    <w:rsid w:val="002E3D14"/>
    <w:pPr>
      <w:tabs>
        <w:tab w:val="center" w:pos="4153"/>
        <w:tab w:val="right" w:pos="8306"/>
      </w:tabs>
    </w:pPr>
  </w:style>
  <w:style w:type="character" w:customStyle="1" w:styleId="KjeneRakstz">
    <w:name w:val="Kājene Rakstz."/>
    <w:basedOn w:val="Noklusjumarindkopasfonts"/>
    <w:link w:val="Kjene"/>
    <w:uiPriority w:val="99"/>
    <w:rsid w:val="002E3D14"/>
    <w:rPr>
      <w:rFonts w:ascii="Times New Roman" w:eastAsia="Times New Roman" w:hAnsi="Times New Roman" w:cs="Times New Roman"/>
      <w:kern w:val="0"/>
      <w:sz w:val="24"/>
      <w:szCs w:val="20"/>
      <w:lang w:eastAsia="lv-LV"/>
      <w14:ligatures w14:val="none"/>
    </w:rPr>
  </w:style>
  <w:style w:type="character" w:styleId="Hipersaite">
    <w:name w:val="Hyperlink"/>
    <w:uiPriority w:val="99"/>
    <w:unhideWhenUsed/>
    <w:rsid w:val="002E3D14"/>
    <w:rPr>
      <w:color w:val="0563C1"/>
      <w:u w:val="single"/>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2E3D14"/>
    <w:pPr>
      <w:ind w:left="720"/>
      <w:contextualSpacing/>
    </w:pPr>
  </w:style>
  <w:style w:type="paragraph" w:styleId="Bezatstarpm">
    <w:name w:val="No Spacing"/>
    <w:qFormat/>
    <w:rsid w:val="002E3D14"/>
    <w:pPr>
      <w:spacing w:after="0" w:line="240" w:lineRule="auto"/>
    </w:pPr>
    <w:rPr>
      <w:rFonts w:ascii="Calibri" w:eastAsia="Calibri" w:hAnsi="Calibri" w:cs="Times New Roman"/>
      <w:kern w:val="0"/>
      <w14:ligatures w14:val="none"/>
    </w:rPr>
  </w:style>
  <w:style w:type="paragraph" w:customStyle="1" w:styleId="Standard">
    <w:name w:val="Standard"/>
    <w:rsid w:val="002E3D14"/>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14:ligatures w14:val="none"/>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9C41EE"/>
    <w:rPr>
      <w:rFonts w:ascii="Times New Roman" w:eastAsia="Times New Roman" w:hAnsi="Times New Roman" w:cs="Times New Roman"/>
      <w:kern w:val="0"/>
      <w:sz w:val="24"/>
      <w:szCs w:val="20"/>
      <w:lang w:eastAsia="lv-LV"/>
      <w14:ligatures w14:val="none"/>
    </w:rPr>
  </w:style>
  <w:style w:type="character" w:styleId="Neatrisintapieminana">
    <w:name w:val="Unresolved Mention"/>
    <w:basedOn w:val="Noklusjumarindkopasfonts"/>
    <w:uiPriority w:val="99"/>
    <w:semiHidden/>
    <w:unhideWhenUsed/>
    <w:rsid w:val="0094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pasts@madon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hyperlink" Target="mailto:juris.jakovlev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12647</Words>
  <Characters>7209</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Lietvediba</cp:lastModifiedBy>
  <cp:revision>3</cp:revision>
  <dcterms:created xsi:type="dcterms:W3CDTF">2025-09-22T15:41:00Z</dcterms:created>
  <dcterms:modified xsi:type="dcterms:W3CDTF">2025-10-02T12:52:00Z</dcterms:modified>
</cp:coreProperties>
</file>